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2090040C" w14:textId="0DB4AB9F" w:rsidR="00017956" w:rsidRPr="00242E7B" w:rsidRDefault="00017956" w:rsidP="00696690">
      <w:pPr>
        <w:pStyle w:val="StandardWeb"/>
        <w:spacing w:before="0" w:beforeAutospacing="0" w:after="0" w:afterAutospacing="0" w:line="300" w:lineRule="atLeast"/>
        <w:ind w:right="-993"/>
        <w:rPr>
          <w:rFonts w:ascii="Arial" w:hAnsi="Arial" w:cs="Arial"/>
          <w:color w:val="808080"/>
          <w:sz w:val="16"/>
          <w:szCs w:val="16"/>
        </w:rPr>
      </w:pPr>
      <w:r w:rsidRPr="00242E7B">
        <w:rPr>
          <w:rFonts w:ascii="Arial" w:hAnsi="Arial" w:cs="Arial"/>
          <w:color w:val="808080"/>
          <w:sz w:val="16"/>
          <w:szCs w:val="16"/>
        </w:rPr>
        <w:t>Ressort</w:t>
      </w:r>
      <w:r w:rsidR="0023643E" w:rsidRPr="00242E7B">
        <w:rPr>
          <w:rFonts w:ascii="Arial" w:hAnsi="Arial" w:cs="Arial"/>
          <w:color w:val="808080"/>
          <w:sz w:val="16"/>
          <w:szCs w:val="16"/>
        </w:rPr>
        <w:t xml:space="preserve">: </w:t>
      </w:r>
      <w:r w:rsidR="00696690">
        <w:rPr>
          <w:rFonts w:ascii="Arial" w:hAnsi="Arial" w:cs="Arial"/>
          <w:color w:val="808080"/>
          <w:sz w:val="16"/>
          <w:szCs w:val="16"/>
        </w:rPr>
        <w:t>Sicherheitstechnik</w:t>
      </w:r>
      <w:r w:rsidR="0023643E" w:rsidRPr="00242E7B">
        <w:rPr>
          <w:rFonts w:ascii="Arial" w:hAnsi="Arial" w:cs="Arial"/>
          <w:color w:val="808080"/>
          <w:sz w:val="16"/>
          <w:szCs w:val="16"/>
        </w:rPr>
        <w:t xml:space="preserve"> | </w:t>
      </w:r>
      <w:r w:rsidRPr="00242E7B">
        <w:rPr>
          <w:rFonts w:ascii="Arial" w:hAnsi="Arial" w:cs="Arial"/>
          <w:color w:val="808080"/>
          <w:sz w:val="16"/>
          <w:szCs w:val="16"/>
        </w:rPr>
        <w:t>Datum</w:t>
      </w:r>
      <w:r w:rsidR="0023643E" w:rsidRPr="00242E7B">
        <w:rPr>
          <w:rFonts w:ascii="Arial" w:hAnsi="Arial" w:cs="Arial"/>
          <w:color w:val="808080"/>
          <w:sz w:val="16"/>
          <w:szCs w:val="16"/>
        </w:rPr>
        <w:t xml:space="preserve">: </w:t>
      </w:r>
      <w:r w:rsidR="00477BCE">
        <w:rPr>
          <w:rFonts w:ascii="Arial" w:hAnsi="Arial" w:cs="Arial"/>
          <w:color w:val="808080"/>
          <w:sz w:val="16"/>
          <w:szCs w:val="16"/>
        </w:rPr>
        <w:t>20</w:t>
      </w:r>
      <w:r w:rsidR="00A95891">
        <w:rPr>
          <w:rFonts w:ascii="Arial" w:hAnsi="Arial" w:cs="Arial"/>
          <w:color w:val="808080"/>
          <w:sz w:val="16"/>
          <w:szCs w:val="16"/>
        </w:rPr>
        <w:t>.</w:t>
      </w:r>
      <w:r w:rsidR="00D01A6F">
        <w:rPr>
          <w:rFonts w:ascii="Arial" w:hAnsi="Arial" w:cs="Arial"/>
          <w:color w:val="808080"/>
          <w:sz w:val="16"/>
          <w:szCs w:val="16"/>
        </w:rPr>
        <w:t>0</w:t>
      </w:r>
      <w:r w:rsidR="00D029EA">
        <w:rPr>
          <w:rFonts w:ascii="Arial" w:hAnsi="Arial" w:cs="Arial"/>
          <w:color w:val="808080"/>
          <w:sz w:val="16"/>
          <w:szCs w:val="16"/>
        </w:rPr>
        <w:t>8</w:t>
      </w:r>
      <w:r w:rsidR="00A95891">
        <w:rPr>
          <w:rFonts w:ascii="Arial" w:hAnsi="Arial" w:cs="Arial"/>
          <w:color w:val="808080"/>
          <w:sz w:val="16"/>
          <w:szCs w:val="16"/>
        </w:rPr>
        <w:t>.</w:t>
      </w:r>
      <w:r w:rsidR="0023643E" w:rsidRPr="00242E7B">
        <w:rPr>
          <w:rFonts w:ascii="Arial" w:hAnsi="Arial" w:cs="Arial"/>
          <w:color w:val="808080"/>
          <w:sz w:val="16"/>
          <w:szCs w:val="16"/>
        </w:rPr>
        <w:t>20</w:t>
      </w:r>
      <w:r w:rsidR="0035604F">
        <w:rPr>
          <w:rFonts w:ascii="Arial" w:hAnsi="Arial" w:cs="Arial"/>
          <w:color w:val="808080"/>
          <w:sz w:val="16"/>
          <w:szCs w:val="16"/>
        </w:rPr>
        <w:t>2</w:t>
      </w:r>
      <w:r w:rsidR="00D01A6F">
        <w:rPr>
          <w:rFonts w:ascii="Arial" w:hAnsi="Arial" w:cs="Arial"/>
          <w:color w:val="808080"/>
          <w:sz w:val="16"/>
          <w:szCs w:val="16"/>
        </w:rPr>
        <w:t>6</w:t>
      </w:r>
      <w:r w:rsidRPr="00242E7B">
        <w:rPr>
          <w:rFonts w:ascii="Arial" w:hAnsi="Arial" w:cs="Arial"/>
          <w:color w:val="808080"/>
          <w:sz w:val="16"/>
          <w:szCs w:val="16"/>
        </w:rPr>
        <w:t xml:space="preserve"> </w:t>
      </w:r>
      <w:r w:rsidR="0023643E" w:rsidRPr="00242E7B">
        <w:rPr>
          <w:rFonts w:ascii="Arial" w:hAnsi="Arial" w:cs="Arial"/>
          <w:color w:val="808080"/>
          <w:sz w:val="16"/>
          <w:szCs w:val="16"/>
        </w:rPr>
        <w:t xml:space="preserve">| </w:t>
      </w:r>
      <w:r w:rsidRPr="00242E7B">
        <w:rPr>
          <w:rFonts w:ascii="Arial" w:hAnsi="Arial" w:cs="Arial"/>
          <w:color w:val="808080"/>
          <w:sz w:val="16"/>
          <w:szCs w:val="16"/>
        </w:rPr>
        <w:t>Text und Bild unter: www.der-pressedienst.de/</w:t>
      </w:r>
      <w:r w:rsidR="00696690">
        <w:rPr>
          <w:rFonts w:ascii="Arial" w:hAnsi="Arial" w:cs="Arial"/>
          <w:color w:val="808080"/>
          <w:sz w:val="16"/>
          <w:szCs w:val="16"/>
        </w:rPr>
        <w:t>sicherheitstechnik</w:t>
      </w:r>
    </w:p>
    <w:p w14:paraId="76FBC2C8" w14:textId="77777777" w:rsidR="00017956" w:rsidRPr="00242E7B" w:rsidRDefault="00017956" w:rsidP="007742C1">
      <w:pPr>
        <w:pStyle w:val="Textkrper"/>
        <w:spacing w:line="300" w:lineRule="atLeast"/>
        <w:ind w:right="16"/>
        <w:rPr>
          <w:rFonts w:ascii="Arial" w:hAnsi="Arial" w:cs="Arial"/>
          <w:b/>
          <w:bCs/>
          <w:color w:val="808080"/>
          <w:sz w:val="28"/>
          <w:szCs w:val="28"/>
          <w:lang w:val="de-DE"/>
        </w:rPr>
      </w:pPr>
    </w:p>
    <w:p w14:paraId="79700029" w14:textId="4096467B" w:rsidR="0026594C" w:rsidRDefault="00995AEF" w:rsidP="0026594C">
      <w:pPr>
        <w:spacing w:line="240" w:lineRule="auto"/>
        <w:rPr>
          <w:rFonts w:ascii="Arial" w:hAnsi="Arial" w:cs="Arial"/>
          <w:b/>
        </w:rPr>
      </w:pPr>
      <w:proofErr w:type="spellStart"/>
      <w:r>
        <w:rPr>
          <w:rFonts w:ascii="Arial" w:hAnsi="Arial" w:cs="Arial"/>
          <w:b/>
        </w:rPr>
        <w:t>Telenot</w:t>
      </w:r>
      <w:proofErr w:type="spellEnd"/>
      <w:r w:rsidR="00477BCE">
        <w:rPr>
          <w:rFonts w:ascii="Arial" w:hAnsi="Arial" w:cs="Arial"/>
          <w:b/>
        </w:rPr>
        <w:t xml:space="preserve"> baut sein </w:t>
      </w:r>
      <w:r>
        <w:rPr>
          <w:rFonts w:ascii="Arial" w:hAnsi="Arial" w:cs="Arial"/>
          <w:b/>
        </w:rPr>
        <w:t>Distributor</w:t>
      </w:r>
      <w:r w:rsidR="00477BCE">
        <w:rPr>
          <w:rFonts w:ascii="Arial" w:hAnsi="Arial" w:cs="Arial"/>
          <w:b/>
        </w:rPr>
        <w:t>en-Netzwerk weiter aus</w:t>
      </w:r>
    </w:p>
    <w:p w14:paraId="1E4C0AAF" w14:textId="77777777" w:rsidR="0026594C" w:rsidRDefault="0026594C" w:rsidP="0026594C">
      <w:pPr>
        <w:spacing w:line="240" w:lineRule="auto"/>
        <w:rPr>
          <w:rFonts w:ascii="Arial" w:hAnsi="Arial" w:cs="Arial"/>
          <w:b/>
        </w:rPr>
      </w:pPr>
    </w:p>
    <w:p w14:paraId="22AE3E1F" w14:textId="601AA271" w:rsidR="0067515E" w:rsidRDefault="00995AEF" w:rsidP="0026594C">
      <w:pPr>
        <w:spacing w:line="240" w:lineRule="auto"/>
        <w:rPr>
          <w:rFonts w:ascii="Arial" w:hAnsi="Arial" w:cs="Arial"/>
          <w:b/>
          <w:sz w:val="28"/>
          <w:szCs w:val="28"/>
        </w:rPr>
      </w:pPr>
      <w:proofErr w:type="spellStart"/>
      <w:r>
        <w:rPr>
          <w:rFonts w:ascii="Arial" w:hAnsi="Arial" w:cs="Arial"/>
          <w:b/>
          <w:sz w:val="28"/>
          <w:szCs w:val="28"/>
        </w:rPr>
        <w:t>Draftel</w:t>
      </w:r>
      <w:proofErr w:type="spellEnd"/>
      <w:r>
        <w:rPr>
          <w:rFonts w:ascii="Arial" w:hAnsi="Arial" w:cs="Arial"/>
          <w:b/>
          <w:sz w:val="28"/>
          <w:szCs w:val="28"/>
        </w:rPr>
        <w:t xml:space="preserve"> ist die neue Telenot-Vertretung in Polen</w:t>
      </w:r>
    </w:p>
    <w:p w14:paraId="61E11729" w14:textId="77777777" w:rsidR="0026594C" w:rsidRPr="006E5163" w:rsidRDefault="0026594C" w:rsidP="0026594C">
      <w:pPr>
        <w:spacing w:line="240" w:lineRule="auto"/>
        <w:rPr>
          <w:rFonts w:ascii="Arial" w:hAnsi="Arial" w:cs="Arial"/>
          <w:b/>
          <w:highlight w:val="yellow"/>
        </w:rPr>
      </w:pPr>
    </w:p>
    <w:p w14:paraId="7D39B3BA" w14:textId="7AC5B4D9" w:rsidR="00D029EA" w:rsidRDefault="00D029EA" w:rsidP="00D4215D">
      <w:pPr>
        <w:spacing w:line="276" w:lineRule="auto"/>
        <w:rPr>
          <w:rFonts w:ascii="Arial" w:hAnsi="Arial" w:cs="Arial"/>
          <w:b/>
          <w:bCs/>
        </w:rPr>
      </w:pPr>
      <w:proofErr w:type="spellStart"/>
      <w:r>
        <w:rPr>
          <w:rFonts w:ascii="Arial" w:hAnsi="Arial" w:cs="Arial"/>
          <w:b/>
          <w:bCs/>
        </w:rPr>
        <w:t>Telenot</w:t>
      </w:r>
      <w:proofErr w:type="spellEnd"/>
      <w:r>
        <w:rPr>
          <w:rFonts w:ascii="Arial" w:hAnsi="Arial" w:cs="Arial"/>
          <w:b/>
          <w:bCs/>
        </w:rPr>
        <w:t xml:space="preserve"> baut systematisch seinen </w:t>
      </w:r>
      <w:r w:rsidR="00995AEF">
        <w:rPr>
          <w:rFonts w:ascii="Arial" w:hAnsi="Arial" w:cs="Arial"/>
          <w:b/>
          <w:bCs/>
        </w:rPr>
        <w:t xml:space="preserve">internationalen </w:t>
      </w:r>
      <w:r>
        <w:rPr>
          <w:rFonts w:ascii="Arial" w:hAnsi="Arial" w:cs="Arial"/>
          <w:b/>
          <w:bCs/>
        </w:rPr>
        <w:t xml:space="preserve">Vertrieb aus. Vor wenigen Tagen </w:t>
      </w:r>
      <w:r w:rsidR="00995AEF">
        <w:rPr>
          <w:rFonts w:ascii="Arial" w:hAnsi="Arial" w:cs="Arial"/>
          <w:b/>
          <w:bCs/>
        </w:rPr>
        <w:t xml:space="preserve">erfolgte die Ernennung der Firma </w:t>
      </w:r>
      <w:proofErr w:type="spellStart"/>
      <w:r w:rsidR="00995AEF">
        <w:rPr>
          <w:rFonts w:ascii="Arial" w:hAnsi="Arial" w:cs="Arial"/>
          <w:b/>
          <w:bCs/>
        </w:rPr>
        <w:t>Draftel</w:t>
      </w:r>
      <w:proofErr w:type="spellEnd"/>
      <w:r w:rsidR="00995AEF">
        <w:rPr>
          <w:rFonts w:ascii="Arial" w:hAnsi="Arial" w:cs="Arial"/>
          <w:b/>
          <w:bCs/>
        </w:rPr>
        <w:t xml:space="preserve"> zum offiziellen Telenot-Distributor in Polen.</w:t>
      </w:r>
      <w:r>
        <w:rPr>
          <w:rFonts w:ascii="Arial" w:hAnsi="Arial" w:cs="Arial"/>
          <w:b/>
          <w:bCs/>
        </w:rPr>
        <w:t xml:space="preserve"> </w:t>
      </w:r>
      <w:r w:rsidR="00995AEF">
        <w:rPr>
          <w:rFonts w:ascii="Arial" w:hAnsi="Arial" w:cs="Arial"/>
          <w:b/>
          <w:bCs/>
        </w:rPr>
        <w:t xml:space="preserve">Beim ersten gemeinsamen Auftritt im Rahmen des </w:t>
      </w:r>
      <w:proofErr w:type="spellStart"/>
      <w:r w:rsidR="00995AEF">
        <w:rPr>
          <w:rFonts w:ascii="Arial" w:hAnsi="Arial" w:cs="Arial"/>
          <w:b/>
          <w:bCs/>
        </w:rPr>
        <w:t>Fire</w:t>
      </w:r>
      <w:proofErr w:type="spellEnd"/>
      <w:r w:rsidR="00995AEF">
        <w:rPr>
          <w:rFonts w:ascii="Arial" w:hAnsi="Arial" w:cs="Arial"/>
          <w:b/>
          <w:bCs/>
        </w:rPr>
        <w:t xml:space="preserve"> Expo Kongresses </w:t>
      </w:r>
      <w:r w:rsidR="00477BCE">
        <w:rPr>
          <w:rFonts w:ascii="Arial" w:hAnsi="Arial" w:cs="Arial"/>
          <w:b/>
          <w:bCs/>
        </w:rPr>
        <w:t xml:space="preserve">in Warschau durften beide Partner </w:t>
      </w:r>
      <w:r w:rsidR="00995AEF">
        <w:rPr>
          <w:rFonts w:ascii="Arial" w:hAnsi="Arial" w:cs="Arial"/>
          <w:b/>
          <w:bCs/>
        </w:rPr>
        <w:t xml:space="preserve">erfreulicherweise die Auszeichnung </w:t>
      </w:r>
      <w:r w:rsidR="00995AEF" w:rsidRPr="00477BCE">
        <w:rPr>
          <w:rFonts w:ascii="Arial" w:hAnsi="Arial" w:cs="Arial"/>
          <w:b/>
          <w:bCs/>
        </w:rPr>
        <w:t>„</w:t>
      </w:r>
      <w:proofErr w:type="spellStart"/>
      <w:r w:rsidR="00995AEF" w:rsidRPr="00477BCE">
        <w:rPr>
          <w:rFonts w:ascii="Arial" w:hAnsi="Arial" w:cs="Arial"/>
          <w:b/>
          <w:bCs/>
        </w:rPr>
        <w:t>Safety</w:t>
      </w:r>
      <w:proofErr w:type="spellEnd"/>
      <w:r w:rsidR="00995AEF" w:rsidRPr="00477BCE">
        <w:rPr>
          <w:rFonts w:ascii="Arial" w:hAnsi="Arial" w:cs="Arial"/>
          <w:b/>
          <w:bCs/>
        </w:rPr>
        <w:t xml:space="preserve"> &amp; Security </w:t>
      </w:r>
      <w:proofErr w:type="spellStart"/>
      <w:r w:rsidR="00995AEF" w:rsidRPr="00477BCE">
        <w:rPr>
          <w:rFonts w:ascii="Arial" w:hAnsi="Arial" w:cs="Arial"/>
          <w:b/>
          <w:bCs/>
        </w:rPr>
        <w:t>Product</w:t>
      </w:r>
      <w:proofErr w:type="spellEnd"/>
      <w:r w:rsidR="00995AEF" w:rsidRPr="00477BCE">
        <w:rPr>
          <w:rFonts w:ascii="Arial" w:hAnsi="Arial" w:cs="Arial"/>
          <w:b/>
          <w:bCs/>
        </w:rPr>
        <w:t xml:space="preserve"> Award 2026“</w:t>
      </w:r>
      <w:r w:rsidR="00995AEF">
        <w:rPr>
          <w:rFonts w:ascii="Arial" w:hAnsi="Arial" w:cs="Arial"/>
          <w:b/>
          <w:bCs/>
        </w:rPr>
        <w:t xml:space="preserve"> für das Einbruchmeldesystem </w:t>
      </w:r>
      <w:proofErr w:type="spellStart"/>
      <w:r w:rsidR="00995AEF">
        <w:rPr>
          <w:rFonts w:ascii="Arial" w:hAnsi="Arial" w:cs="Arial"/>
          <w:b/>
          <w:bCs/>
        </w:rPr>
        <w:t>hiplex</w:t>
      </w:r>
      <w:proofErr w:type="spellEnd"/>
      <w:r w:rsidR="00477BCE">
        <w:rPr>
          <w:rFonts w:ascii="Arial" w:hAnsi="Arial" w:cs="Arial"/>
          <w:b/>
          <w:bCs/>
        </w:rPr>
        <w:t xml:space="preserve"> entgegennehmen.</w:t>
      </w:r>
    </w:p>
    <w:p w14:paraId="02F98706" w14:textId="77777777" w:rsidR="00D029EA" w:rsidRDefault="00D029EA" w:rsidP="00D4215D">
      <w:pPr>
        <w:spacing w:line="276" w:lineRule="auto"/>
        <w:rPr>
          <w:rFonts w:ascii="Arial" w:hAnsi="Arial" w:cs="Arial"/>
          <w:b/>
          <w:bCs/>
        </w:rPr>
      </w:pPr>
    </w:p>
    <w:p w14:paraId="13F5782C" w14:textId="7301C901" w:rsidR="00A17F6F" w:rsidRDefault="00035097" w:rsidP="00D4215D">
      <w:pPr>
        <w:spacing w:line="276" w:lineRule="auto"/>
        <w:rPr>
          <w:rFonts w:ascii="Arial" w:hAnsi="Arial" w:cs="Arial"/>
        </w:rPr>
      </w:pPr>
      <w:r w:rsidRPr="00035097">
        <w:rPr>
          <w:rFonts w:ascii="Arial" w:hAnsi="Arial" w:cs="Arial"/>
        </w:rPr>
        <w:t>Michal Wilewski</w:t>
      </w:r>
      <w:r w:rsidR="00A17F6F">
        <w:rPr>
          <w:rFonts w:ascii="Arial" w:hAnsi="Arial" w:cs="Arial"/>
        </w:rPr>
        <w:t xml:space="preserve">, Vorstandsvorsitzender des Sicherheitstechnikspezialisten </w:t>
      </w:r>
      <w:proofErr w:type="spellStart"/>
      <w:r w:rsidR="00A17F6F">
        <w:rPr>
          <w:rFonts w:ascii="Arial" w:hAnsi="Arial" w:cs="Arial"/>
        </w:rPr>
        <w:t>Draftel</w:t>
      </w:r>
      <w:proofErr w:type="spellEnd"/>
      <w:r w:rsidR="00A17F6F">
        <w:rPr>
          <w:rFonts w:ascii="Arial" w:hAnsi="Arial" w:cs="Arial"/>
        </w:rPr>
        <w:t xml:space="preserve">, der in Polen neben Warschau auch Standorte in Danzig, Breslau, Kattowitz, Stettin und Zabrze </w:t>
      </w:r>
      <w:r w:rsidR="008B1F8B">
        <w:rPr>
          <w:rFonts w:ascii="Arial" w:hAnsi="Arial" w:cs="Arial"/>
        </w:rPr>
        <w:t>betreibt</w:t>
      </w:r>
      <w:r w:rsidR="00A17F6F">
        <w:rPr>
          <w:rFonts w:ascii="Arial" w:hAnsi="Arial" w:cs="Arial"/>
        </w:rPr>
        <w:t xml:space="preserve">, zeigt sich als </w:t>
      </w:r>
      <w:r w:rsidR="00995AEF">
        <w:rPr>
          <w:rFonts w:ascii="Arial" w:hAnsi="Arial" w:cs="Arial"/>
        </w:rPr>
        <w:t>offizieller Telenot-Distributor für Polen</w:t>
      </w:r>
      <w:r w:rsidR="00A17F6F">
        <w:rPr>
          <w:rFonts w:ascii="Arial" w:hAnsi="Arial" w:cs="Arial"/>
        </w:rPr>
        <w:t xml:space="preserve"> hoch erfreut: „</w:t>
      </w:r>
      <w:proofErr w:type="spellStart"/>
      <w:r w:rsidR="00A17F6F">
        <w:rPr>
          <w:rFonts w:ascii="Arial" w:hAnsi="Arial" w:cs="Arial"/>
        </w:rPr>
        <w:t>Draftel</w:t>
      </w:r>
      <w:proofErr w:type="spellEnd"/>
      <w:r w:rsidR="00A17F6F">
        <w:rPr>
          <w:rFonts w:ascii="Arial" w:hAnsi="Arial" w:cs="Arial"/>
        </w:rPr>
        <w:t xml:space="preserve"> steht in Polen für höchste Sicherheitsqualität in allen Bereichen, ob Einbruch-, Brandmelde</w:t>
      </w:r>
      <w:r w:rsidR="008B1F8B">
        <w:rPr>
          <w:rFonts w:ascii="Arial" w:hAnsi="Arial" w:cs="Arial"/>
        </w:rPr>
        <w:t>-</w:t>
      </w:r>
      <w:r w:rsidR="00A17F6F">
        <w:rPr>
          <w:rFonts w:ascii="Arial" w:hAnsi="Arial" w:cs="Arial"/>
        </w:rPr>
        <w:t>, Zutritt</w:t>
      </w:r>
      <w:r w:rsidR="008B1F8B">
        <w:rPr>
          <w:rFonts w:ascii="Arial" w:hAnsi="Arial" w:cs="Arial"/>
        </w:rPr>
        <w:t>skontrolltechnik</w:t>
      </w:r>
      <w:r w:rsidR="00A17F6F">
        <w:rPr>
          <w:rFonts w:ascii="Arial" w:hAnsi="Arial" w:cs="Arial"/>
        </w:rPr>
        <w:t xml:space="preserve"> oder </w:t>
      </w:r>
      <w:proofErr w:type="spellStart"/>
      <w:r w:rsidR="00A17F6F">
        <w:rPr>
          <w:rFonts w:ascii="Arial" w:hAnsi="Arial" w:cs="Arial"/>
        </w:rPr>
        <w:t>Perimeterschutz</w:t>
      </w:r>
      <w:proofErr w:type="spellEnd"/>
      <w:r w:rsidR="00A17F6F">
        <w:rPr>
          <w:rFonts w:ascii="Arial" w:hAnsi="Arial" w:cs="Arial"/>
        </w:rPr>
        <w:t xml:space="preserve">. </w:t>
      </w:r>
      <w:proofErr w:type="spellStart"/>
      <w:r w:rsidR="00A17F6F">
        <w:rPr>
          <w:rFonts w:ascii="Arial" w:hAnsi="Arial" w:cs="Arial"/>
        </w:rPr>
        <w:t>Telenot</w:t>
      </w:r>
      <w:proofErr w:type="spellEnd"/>
      <w:r w:rsidR="00A17F6F">
        <w:rPr>
          <w:rFonts w:ascii="Arial" w:hAnsi="Arial" w:cs="Arial"/>
        </w:rPr>
        <w:t xml:space="preserve"> ist ein herausragender Hersteller mit einer enormen Bandbreite, die gut zu uns passt.“ </w:t>
      </w:r>
    </w:p>
    <w:p w14:paraId="257B9C95" w14:textId="77777777" w:rsidR="000723C6" w:rsidRDefault="000723C6" w:rsidP="00D4215D">
      <w:pPr>
        <w:spacing w:line="276" w:lineRule="auto"/>
        <w:rPr>
          <w:rFonts w:ascii="Arial" w:hAnsi="Arial" w:cs="Arial"/>
          <w:b/>
          <w:bCs/>
        </w:rPr>
      </w:pPr>
    </w:p>
    <w:p w14:paraId="72087351" w14:textId="7C80B371" w:rsidR="00AC3A89" w:rsidRDefault="00A17F6F" w:rsidP="00520453">
      <w:pPr>
        <w:spacing w:line="276" w:lineRule="auto"/>
        <w:rPr>
          <w:rFonts w:ascii="Arial" w:hAnsi="Arial" w:cs="Arial"/>
        </w:rPr>
      </w:pPr>
      <w:r>
        <w:rPr>
          <w:rFonts w:ascii="Arial" w:hAnsi="Arial" w:cs="Arial"/>
        </w:rPr>
        <w:t xml:space="preserve">Vor diesem Hintergrund sei es nur allzu verständlich, dass das Flaggschiff in Sachen Gefahrenmeldetechnik von </w:t>
      </w:r>
      <w:proofErr w:type="spellStart"/>
      <w:r>
        <w:rPr>
          <w:rFonts w:ascii="Arial" w:hAnsi="Arial" w:cs="Arial"/>
        </w:rPr>
        <w:t>Telenot</w:t>
      </w:r>
      <w:proofErr w:type="spellEnd"/>
      <w:r>
        <w:rPr>
          <w:rFonts w:ascii="Arial" w:hAnsi="Arial" w:cs="Arial"/>
        </w:rPr>
        <w:t xml:space="preserve">, das </w:t>
      </w:r>
      <w:proofErr w:type="spellStart"/>
      <w:r>
        <w:rPr>
          <w:rFonts w:ascii="Arial" w:hAnsi="Arial" w:cs="Arial"/>
        </w:rPr>
        <w:t>hiplex</w:t>
      </w:r>
      <w:proofErr w:type="spellEnd"/>
      <w:r>
        <w:rPr>
          <w:rFonts w:ascii="Arial" w:hAnsi="Arial" w:cs="Arial"/>
        </w:rPr>
        <w:t xml:space="preserve"> Sicherheitssystem, im Rahmen der </w:t>
      </w:r>
      <w:proofErr w:type="spellStart"/>
      <w:r>
        <w:rPr>
          <w:rFonts w:ascii="Arial" w:hAnsi="Arial" w:cs="Arial"/>
        </w:rPr>
        <w:t>Fire</w:t>
      </w:r>
      <w:proofErr w:type="spellEnd"/>
      <w:r>
        <w:rPr>
          <w:rFonts w:ascii="Arial" w:hAnsi="Arial" w:cs="Arial"/>
        </w:rPr>
        <w:t xml:space="preserve"> Expo mit dem „</w:t>
      </w:r>
      <w:proofErr w:type="spellStart"/>
      <w:r w:rsidR="00AC3A89">
        <w:rPr>
          <w:rFonts w:ascii="Arial" w:hAnsi="Arial" w:cs="Arial"/>
        </w:rPr>
        <w:t>Safety</w:t>
      </w:r>
      <w:proofErr w:type="spellEnd"/>
      <w:r w:rsidR="00AC3A89">
        <w:rPr>
          <w:rFonts w:ascii="Arial" w:hAnsi="Arial" w:cs="Arial"/>
        </w:rPr>
        <w:t xml:space="preserve"> &amp; </w:t>
      </w:r>
      <w:r>
        <w:rPr>
          <w:rFonts w:ascii="Arial" w:hAnsi="Arial" w:cs="Arial"/>
        </w:rPr>
        <w:t>Security</w:t>
      </w:r>
      <w:r w:rsidR="00AC3A89">
        <w:rPr>
          <w:rFonts w:ascii="Arial" w:hAnsi="Arial" w:cs="Arial"/>
        </w:rPr>
        <w:t xml:space="preserve"> </w:t>
      </w:r>
      <w:proofErr w:type="spellStart"/>
      <w:r w:rsidR="00AC3A89">
        <w:rPr>
          <w:rFonts w:ascii="Arial" w:hAnsi="Arial" w:cs="Arial"/>
        </w:rPr>
        <w:t>Product</w:t>
      </w:r>
      <w:proofErr w:type="spellEnd"/>
      <w:r w:rsidR="00AC3A89">
        <w:rPr>
          <w:rFonts w:ascii="Arial" w:hAnsi="Arial" w:cs="Arial"/>
        </w:rPr>
        <w:t xml:space="preserve"> Award 2026“ ausgezeichnet w</w:t>
      </w:r>
      <w:r w:rsidR="008B1F8B">
        <w:rPr>
          <w:rFonts w:ascii="Arial" w:hAnsi="Arial" w:cs="Arial"/>
        </w:rPr>
        <w:t>o</w:t>
      </w:r>
      <w:r w:rsidR="00AC3A89">
        <w:rPr>
          <w:rFonts w:ascii="Arial" w:hAnsi="Arial" w:cs="Arial"/>
        </w:rPr>
        <w:t>rde</w:t>
      </w:r>
      <w:r w:rsidR="008B1F8B">
        <w:rPr>
          <w:rFonts w:ascii="Arial" w:hAnsi="Arial" w:cs="Arial"/>
        </w:rPr>
        <w:t>n sei</w:t>
      </w:r>
      <w:r w:rsidR="00AC3A89">
        <w:rPr>
          <w:rFonts w:ascii="Arial" w:hAnsi="Arial" w:cs="Arial"/>
        </w:rPr>
        <w:t xml:space="preserve">. </w:t>
      </w:r>
      <w:proofErr w:type="spellStart"/>
      <w:r w:rsidR="00AC3A89">
        <w:rPr>
          <w:rFonts w:ascii="Arial" w:hAnsi="Arial" w:cs="Arial"/>
        </w:rPr>
        <w:t>Draftel</w:t>
      </w:r>
      <w:proofErr w:type="spellEnd"/>
      <w:r w:rsidR="00AC3A89">
        <w:rPr>
          <w:rFonts w:ascii="Arial" w:hAnsi="Arial" w:cs="Arial"/>
        </w:rPr>
        <w:t xml:space="preserve"> präsentierte im Eingangsbereich des Sicherheitskongresses im Warschauer Nationalstadion die gesamte Systemkompetenz von </w:t>
      </w:r>
      <w:proofErr w:type="spellStart"/>
      <w:r w:rsidR="00AC3A89">
        <w:rPr>
          <w:rFonts w:ascii="Arial" w:hAnsi="Arial" w:cs="Arial"/>
        </w:rPr>
        <w:t>Telenot</w:t>
      </w:r>
      <w:proofErr w:type="spellEnd"/>
      <w:r w:rsidR="00AC3A89">
        <w:rPr>
          <w:rFonts w:ascii="Arial" w:hAnsi="Arial" w:cs="Arial"/>
        </w:rPr>
        <w:t xml:space="preserve">. Damit nicht genug: Auch die moderne Gebäudeautomationstechnik des zur Telenot-Gruppe gehörenden Unternehmens TEKKO </w:t>
      </w:r>
      <w:r w:rsidR="008B1F8B">
        <w:rPr>
          <w:rFonts w:ascii="Arial" w:hAnsi="Arial" w:cs="Arial"/>
        </w:rPr>
        <w:t>wurde de</w:t>
      </w:r>
      <w:r w:rsidR="00F9453F">
        <w:rPr>
          <w:rFonts w:ascii="Arial" w:hAnsi="Arial" w:cs="Arial"/>
        </w:rPr>
        <w:t>m</w:t>
      </w:r>
      <w:r w:rsidR="008B1F8B">
        <w:rPr>
          <w:rFonts w:ascii="Arial" w:hAnsi="Arial" w:cs="Arial"/>
        </w:rPr>
        <w:t xml:space="preserve"> interessierten </w:t>
      </w:r>
      <w:r w:rsidR="00B62138">
        <w:rPr>
          <w:rFonts w:ascii="Arial" w:hAnsi="Arial" w:cs="Arial"/>
        </w:rPr>
        <w:t xml:space="preserve">Kongresspublikum </w:t>
      </w:r>
      <w:r w:rsidR="008B1F8B">
        <w:rPr>
          <w:rFonts w:ascii="Arial" w:hAnsi="Arial" w:cs="Arial"/>
        </w:rPr>
        <w:t>präsentiert</w:t>
      </w:r>
      <w:r w:rsidR="00E930C7">
        <w:rPr>
          <w:rFonts w:ascii="Arial" w:hAnsi="Arial" w:cs="Arial"/>
        </w:rPr>
        <w:t xml:space="preserve"> und wurde ebenso prämiert</w:t>
      </w:r>
      <w:r w:rsidR="008B1F8B">
        <w:rPr>
          <w:rFonts w:ascii="Arial" w:hAnsi="Arial" w:cs="Arial"/>
        </w:rPr>
        <w:t>.</w:t>
      </w:r>
    </w:p>
    <w:p w14:paraId="3C8427F7" w14:textId="77777777" w:rsidR="00AC3A89" w:rsidRDefault="00AC3A89" w:rsidP="00520453">
      <w:pPr>
        <w:spacing w:line="276" w:lineRule="auto"/>
        <w:rPr>
          <w:rFonts w:ascii="Arial" w:hAnsi="Arial" w:cs="Arial"/>
        </w:rPr>
      </w:pPr>
    </w:p>
    <w:p w14:paraId="7443E1DA" w14:textId="4589393A" w:rsidR="00520453" w:rsidRPr="00520453" w:rsidRDefault="00AC3A89" w:rsidP="00520453">
      <w:pPr>
        <w:spacing w:line="276" w:lineRule="auto"/>
        <w:rPr>
          <w:rFonts w:ascii="Arial" w:hAnsi="Arial" w:cs="Arial"/>
        </w:rPr>
      </w:pPr>
      <w:r>
        <w:rPr>
          <w:rFonts w:ascii="Arial" w:hAnsi="Arial" w:cs="Arial"/>
        </w:rPr>
        <w:t xml:space="preserve">Der bei </w:t>
      </w:r>
      <w:proofErr w:type="spellStart"/>
      <w:r>
        <w:rPr>
          <w:rFonts w:ascii="Arial" w:hAnsi="Arial" w:cs="Arial"/>
        </w:rPr>
        <w:t>Telenot</w:t>
      </w:r>
      <w:proofErr w:type="spellEnd"/>
      <w:r>
        <w:rPr>
          <w:rFonts w:ascii="Arial" w:hAnsi="Arial" w:cs="Arial"/>
        </w:rPr>
        <w:t xml:space="preserve"> für </w:t>
      </w:r>
      <w:r w:rsidR="00995AEF">
        <w:rPr>
          <w:rFonts w:ascii="Arial" w:hAnsi="Arial" w:cs="Arial"/>
        </w:rPr>
        <w:t xml:space="preserve">den internationalen Vertrieb verantwortliche </w:t>
      </w:r>
      <w:r>
        <w:rPr>
          <w:rFonts w:ascii="Arial" w:hAnsi="Arial" w:cs="Arial"/>
        </w:rPr>
        <w:t xml:space="preserve">Mirko Wolf zieht eine positive Bilanz zum </w:t>
      </w:r>
      <w:r w:rsidR="00995AEF">
        <w:rPr>
          <w:rFonts w:ascii="Arial" w:hAnsi="Arial" w:cs="Arial"/>
        </w:rPr>
        <w:t xml:space="preserve">gemeinsamen </w:t>
      </w:r>
      <w:r>
        <w:rPr>
          <w:rFonts w:ascii="Arial" w:hAnsi="Arial" w:cs="Arial"/>
        </w:rPr>
        <w:t xml:space="preserve">Auftritt. „Mit </w:t>
      </w:r>
      <w:proofErr w:type="spellStart"/>
      <w:r>
        <w:rPr>
          <w:rFonts w:ascii="Arial" w:hAnsi="Arial" w:cs="Arial"/>
        </w:rPr>
        <w:t>Draftel</w:t>
      </w:r>
      <w:proofErr w:type="spellEnd"/>
      <w:r>
        <w:rPr>
          <w:rFonts w:ascii="Arial" w:hAnsi="Arial" w:cs="Arial"/>
        </w:rPr>
        <w:t xml:space="preserve"> hat </w:t>
      </w:r>
      <w:proofErr w:type="spellStart"/>
      <w:r>
        <w:rPr>
          <w:rFonts w:ascii="Arial" w:hAnsi="Arial" w:cs="Arial"/>
        </w:rPr>
        <w:t>Telenot</w:t>
      </w:r>
      <w:proofErr w:type="spellEnd"/>
      <w:r>
        <w:rPr>
          <w:rFonts w:ascii="Arial" w:hAnsi="Arial" w:cs="Arial"/>
        </w:rPr>
        <w:t xml:space="preserve"> in Polen eine</w:t>
      </w:r>
      <w:r w:rsidR="008B1F8B">
        <w:rPr>
          <w:rFonts w:ascii="Arial" w:hAnsi="Arial" w:cs="Arial"/>
        </w:rPr>
        <w:t>n</w:t>
      </w:r>
      <w:r>
        <w:rPr>
          <w:rFonts w:ascii="Arial" w:hAnsi="Arial" w:cs="Arial"/>
        </w:rPr>
        <w:t xml:space="preserve"> sehr starken, wenn nicht sogar den stärksten Vertreter der elektronischen Sicherheitsbranche </w:t>
      </w:r>
      <w:r w:rsidR="008B1F8B">
        <w:rPr>
          <w:rFonts w:ascii="Arial" w:hAnsi="Arial" w:cs="Arial"/>
        </w:rPr>
        <w:t xml:space="preserve">des Landes </w:t>
      </w:r>
      <w:r w:rsidR="00AB615E">
        <w:rPr>
          <w:rFonts w:ascii="Arial" w:hAnsi="Arial" w:cs="Arial"/>
        </w:rPr>
        <w:t xml:space="preserve">als offiziellen Distributor </w:t>
      </w:r>
      <w:r>
        <w:rPr>
          <w:rFonts w:ascii="Arial" w:hAnsi="Arial" w:cs="Arial"/>
        </w:rPr>
        <w:t xml:space="preserve">für sich gewinnen können. Davon profitieren beide </w:t>
      </w:r>
      <w:r w:rsidR="008B1F8B">
        <w:rPr>
          <w:rFonts w:ascii="Arial" w:hAnsi="Arial" w:cs="Arial"/>
        </w:rPr>
        <w:t>Seiten</w:t>
      </w:r>
      <w:r>
        <w:rPr>
          <w:rFonts w:ascii="Arial" w:hAnsi="Arial" w:cs="Arial"/>
        </w:rPr>
        <w:t xml:space="preserve">, weil der polnische Markt ein klarer Wachstumsmarkt ist. Und die Auszeichnung für unser </w:t>
      </w:r>
      <w:proofErr w:type="spellStart"/>
      <w:r>
        <w:rPr>
          <w:rFonts w:ascii="Arial" w:hAnsi="Arial" w:cs="Arial"/>
        </w:rPr>
        <w:t>hiplex</w:t>
      </w:r>
      <w:proofErr w:type="spellEnd"/>
      <w:r>
        <w:rPr>
          <w:rFonts w:ascii="Arial" w:hAnsi="Arial" w:cs="Arial"/>
        </w:rPr>
        <w:t xml:space="preserve">-System kommt zum richtigen Zeitpunkt: Jetzt wissen </w:t>
      </w:r>
      <w:r w:rsidR="008B1F8B">
        <w:rPr>
          <w:rFonts w:ascii="Arial" w:hAnsi="Arial" w:cs="Arial"/>
        </w:rPr>
        <w:t xml:space="preserve">auch in Polen </w:t>
      </w:r>
      <w:r>
        <w:rPr>
          <w:rFonts w:ascii="Arial" w:hAnsi="Arial" w:cs="Arial"/>
        </w:rPr>
        <w:t xml:space="preserve">alle, dass die </w:t>
      </w:r>
      <w:proofErr w:type="spellStart"/>
      <w:r>
        <w:rPr>
          <w:rFonts w:ascii="Arial" w:hAnsi="Arial" w:cs="Arial"/>
        </w:rPr>
        <w:t>hiplex</w:t>
      </w:r>
      <w:proofErr w:type="spellEnd"/>
      <w:r>
        <w:rPr>
          <w:rFonts w:ascii="Arial" w:hAnsi="Arial" w:cs="Arial"/>
        </w:rPr>
        <w:t xml:space="preserve"> das</w:t>
      </w:r>
      <w:r w:rsidR="00E930C7">
        <w:rPr>
          <w:rFonts w:ascii="Arial" w:hAnsi="Arial" w:cs="Arial"/>
        </w:rPr>
        <w:t xml:space="preserve"> </w:t>
      </w:r>
      <w:r>
        <w:rPr>
          <w:rFonts w:ascii="Arial" w:hAnsi="Arial" w:cs="Arial"/>
        </w:rPr>
        <w:t xml:space="preserve">Sicherheitssystem auf dem höchsten Level‘ ist – denn genau so ist der Preis unterschrieben.“ </w:t>
      </w:r>
    </w:p>
    <w:p w14:paraId="33C5D418" w14:textId="77777777" w:rsidR="00642010" w:rsidRDefault="00642010" w:rsidP="00642010">
      <w:pPr>
        <w:spacing w:line="276" w:lineRule="auto"/>
        <w:rPr>
          <w:rFonts w:ascii="Arial" w:hAnsi="Arial" w:cs="Arial"/>
          <w:b/>
          <w:bCs/>
        </w:rPr>
      </w:pPr>
    </w:p>
    <w:p w14:paraId="1574EE2A" w14:textId="77777777" w:rsidR="00D47BFD" w:rsidRDefault="00D47BFD" w:rsidP="00642010">
      <w:pPr>
        <w:spacing w:line="276" w:lineRule="auto"/>
        <w:rPr>
          <w:rFonts w:ascii="Arial" w:hAnsi="Arial" w:cs="Arial"/>
          <w:b/>
          <w:bCs/>
        </w:rPr>
      </w:pPr>
    </w:p>
    <w:p w14:paraId="4847C256" w14:textId="16CF2136" w:rsidR="007C63F8" w:rsidRDefault="007C63F8" w:rsidP="00696690">
      <w:pPr>
        <w:spacing w:line="276" w:lineRule="auto"/>
        <w:rPr>
          <w:rFonts w:ascii="Arial" w:hAnsi="Arial" w:cs="Arial"/>
          <w:highlight w:val="yellow"/>
        </w:rPr>
      </w:pPr>
    </w:p>
    <w:p w14:paraId="5E13BA68" w14:textId="3C35B1C3" w:rsidR="00091449" w:rsidRDefault="008B1F8B" w:rsidP="00696690">
      <w:pPr>
        <w:spacing w:line="276" w:lineRule="auto"/>
        <w:rPr>
          <w:rFonts w:ascii="Arial" w:hAnsi="Arial" w:cs="Arial"/>
        </w:rPr>
      </w:pPr>
      <w:r>
        <w:lastRenderedPageBreak/>
        <w:fldChar w:fldCharType="begin"/>
      </w:r>
      <w:r w:rsidR="00E364A7">
        <w:instrText xml:space="preserve"> INCLUDEPICTURE "https://telenot-my.sharepoint.com/Users/klaus-peterbetz/Library/Group%20Containers/UBF8T346G9.ms/WebArchiveCopyPasteTempFiles/com.microsoft.Word/cidimage034.jpg@01DD2E57.08B51320" \* MERGEFORMAT </w:instrText>
      </w:r>
      <w:r>
        <w:fldChar w:fldCharType="separate"/>
      </w:r>
      <w:r>
        <w:rPr>
          <w:noProof/>
        </w:rPr>
        <w:drawing>
          <wp:inline distT="0" distB="0" distL="0" distR="0" wp14:anchorId="7C779FCB" wp14:editId="484C178F">
            <wp:extent cx="4680585" cy="3509645"/>
            <wp:effectExtent l="0" t="0" r="5715" b="0"/>
            <wp:docPr id="1678745824" name="Grafik 3" descr="IMG_00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image034.jpg@01DD2E57.08B51320&gt;" descr="IMG_0023.jpe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80585" cy="3509645"/>
                    </a:xfrm>
                    <a:prstGeom prst="rect">
                      <a:avLst/>
                    </a:prstGeom>
                    <a:noFill/>
                    <a:ln>
                      <a:noFill/>
                    </a:ln>
                  </pic:spPr>
                </pic:pic>
              </a:graphicData>
            </a:graphic>
          </wp:inline>
        </w:drawing>
      </w:r>
      <w:r>
        <w:fldChar w:fldCharType="end"/>
      </w:r>
    </w:p>
    <w:p w14:paraId="0573F624" w14:textId="0DBF9810" w:rsidR="008B1F8B" w:rsidRPr="00A12066" w:rsidRDefault="008B1F8B" w:rsidP="00091449">
      <w:pPr>
        <w:spacing w:line="276" w:lineRule="auto"/>
        <w:rPr>
          <w:rFonts w:ascii="Arial" w:hAnsi="Arial" w:cs="Arial"/>
          <w:color w:val="000000" w:themeColor="text1"/>
        </w:rPr>
      </w:pPr>
      <w:r w:rsidRPr="008B1F8B">
        <w:rPr>
          <w:rFonts w:ascii="Arial" w:hAnsi="Arial" w:cs="Arial"/>
        </w:rPr>
        <w:t>Mirko Wolf (links)</w:t>
      </w:r>
      <w:r>
        <w:rPr>
          <w:rFonts w:ascii="Arial" w:hAnsi="Arial" w:cs="Arial"/>
        </w:rPr>
        <w:t>, bei</w:t>
      </w:r>
      <w:r w:rsidRPr="008B1F8B">
        <w:rPr>
          <w:rFonts w:ascii="Arial" w:hAnsi="Arial" w:cs="Arial"/>
        </w:rPr>
        <w:t xml:space="preserve"> </w:t>
      </w:r>
      <w:proofErr w:type="spellStart"/>
      <w:r w:rsidRPr="008B1F8B">
        <w:rPr>
          <w:rFonts w:ascii="Arial" w:hAnsi="Arial" w:cs="Arial"/>
        </w:rPr>
        <w:t>Telenot</w:t>
      </w:r>
      <w:proofErr w:type="spellEnd"/>
      <w:r w:rsidRPr="008B1F8B">
        <w:rPr>
          <w:rFonts w:ascii="Arial" w:hAnsi="Arial" w:cs="Arial"/>
        </w:rPr>
        <w:t xml:space="preserve"> </w:t>
      </w:r>
      <w:r>
        <w:rPr>
          <w:rFonts w:ascii="Arial" w:hAnsi="Arial" w:cs="Arial"/>
        </w:rPr>
        <w:t xml:space="preserve">für </w:t>
      </w:r>
      <w:r w:rsidR="00995AEF">
        <w:rPr>
          <w:rFonts w:ascii="Arial" w:hAnsi="Arial" w:cs="Arial"/>
        </w:rPr>
        <w:t>den internationalen Vertrieb</w:t>
      </w:r>
      <w:r>
        <w:rPr>
          <w:rFonts w:ascii="Arial" w:hAnsi="Arial" w:cs="Arial"/>
        </w:rPr>
        <w:t xml:space="preserve"> </w:t>
      </w:r>
      <w:r w:rsidR="00995AEF">
        <w:rPr>
          <w:rFonts w:ascii="Arial" w:hAnsi="Arial" w:cs="Arial"/>
        </w:rPr>
        <w:t>verantwortlich</w:t>
      </w:r>
      <w:r>
        <w:rPr>
          <w:rFonts w:ascii="Arial" w:hAnsi="Arial" w:cs="Arial"/>
        </w:rPr>
        <w:t xml:space="preserve">, überreichte an </w:t>
      </w:r>
      <w:r w:rsidR="000C3DD5" w:rsidRPr="00035097">
        <w:rPr>
          <w:rFonts w:ascii="Arial" w:hAnsi="Arial" w:cs="Arial"/>
          <w:color w:val="000000" w:themeColor="text1"/>
          <w:szCs w:val="22"/>
        </w:rPr>
        <w:t>Micha</w:t>
      </w:r>
      <w:r w:rsidR="00035097" w:rsidRPr="00035097">
        <w:rPr>
          <w:rFonts w:ascii="Arial" w:hAnsi="Arial" w:cs="Arial"/>
          <w:color w:val="000000" w:themeColor="text1"/>
          <w:szCs w:val="22"/>
        </w:rPr>
        <w:t>l</w:t>
      </w:r>
      <w:r w:rsidR="000C3DD5" w:rsidRPr="00035097">
        <w:rPr>
          <w:rFonts w:ascii="Arial" w:hAnsi="Arial" w:cs="Arial"/>
          <w:color w:val="000000" w:themeColor="text1"/>
          <w:szCs w:val="22"/>
        </w:rPr>
        <w:t xml:space="preserve"> Wilewski</w:t>
      </w:r>
      <w:r w:rsidRPr="00035097">
        <w:rPr>
          <w:rFonts w:ascii="Arial" w:hAnsi="Arial" w:cs="Arial"/>
          <w:color w:val="000000" w:themeColor="text1"/>
          <w:sz w:val="36"/>
          <w:szCs w:val="28"/>
        </w:rPr>
        <w:t xml:space="preserve"> </w:t>
      </w:r>
      <w:r>
        <w:rPr>
          <w:rFonts w:ascii="Arial" w:hAnsi="Arial" w:cs="Arial"/>
        </w:rPr>
        <w:t xml:space="preserve">von </w:t>
      </w:r>
      <w:proofErr w:type="spellStart"/>
      <w:r>
        <w:rPr>
          <w:rFonts w:ascii="Arial" w:hAnsi="Arial" w:cs="Arial"/>
        </w:rPr>
        <w:t>Draftel</w:t>
      </w:r>
      <w:proofErr w:type="spellEnd"/>
      <w:r>
        <w:rPr>
          <w:rFonts w:ascii="Arial" w:hAnsi="Arial" w:cs="Arial"/>
        </w:rPr>
        <w:t xml:space="preserve"> das Zertifikat als offizieller </w:t>
      </w:r>
      <w:r w:rsidR="00AB615E">
        <w:rPr>
          <w:rFonts w:ascii="Arial" w:hAnsi="Arial" w:cs="Arial"/>
        </w:rPr>
        <w:t>Distributor</w:t>
      </w:r>
      <w:r>
        <w:rPr>
          <w:rFonts w:ascii="Arial" w:hAnsi="Arial" w:cs="Arial"/>
        </w:rPr>
        <w:t xml:space="preserve"> im Rahmen der </w:t>
      </w:r>
      <w:proofErr w:type="spellStart"/>
      <w:r>
        <w:rPr>
          <w:rFonts w:ascii="Arial" w:hAnsi="Arial" w:cs="Arial"/>
        </w:rPr>
        <w:t>Fire</w:t>
      </w:r>
      <w:proofErr w:type="spellEnd"/>
      <w:r>
        <w:rPr>
          <w:rFonts w:ascii="Arial" w:hAnsi="Arial" w:cs="Arial"/>
        </w:rPr>
        <w:t xml:space="preserve"> Expo in Warschau. </w:t>
      </w:r>
    </w:p>
    <w:p w14:paraId="61577BB5" w14:textId="69192A2D" w:rsidR="00091449" w:rsidRPr="00091449" w:rsidRDefault="00091449" w:rsidP="00091449">
      <w:pPr>
        <w:spacing w:line="276" w:lineRule="auto"/>
        <w:rPr>
          <w:rFonts w:ascii="Arial" w:hAnsi="Arial" w:cs="Arial"/>
          <w:i/>
          <w:iCs/>
        </w:rPr>
      </w:pPr>
      <w:r w:rsidRPr="00091449">
        <w:rPr>
          <w:rFonts w:ascii="Arial" w:hAnsi="Arial" w:cs="Arial"/>
          <w:i/>
          <w:iCs/>
        </w:rPr>
        <w:t xml:space="preserve">Bildquelle: </w:t>
      </w:r>
      <w:proofErr w:type="spellStart"/>
      <w:r w:rsidRPr="00091449">
        <w:rPr>
          <w:rFonts w:ascii="Arial" w:hAnsi="Arial" w:cs="Arial"/>
          <w:i/>
          <w:iCs/>
        </w:rPr>
        <w:t>Telenot</w:t>
      </w:r>
      <w:proofErr w:type="spellEnd"/>
    </w:p>
    <w:p w14:paraId="304CB8C0" w14:textId="77777777" w:rsidR="00322037" w:rsidRDefault="00322037" w:rsidP="00696690">
      <w:pPr>
        <w:spacing w:line="276" w:lineRule="auto"/>
        <w:rPr>
          <w:rFonts w:ascii="Arial" w:hAnsi="Arial" w:cs="Arial"/>
        </w:rPr>
      </w:pPr>
    </w:p>
    <w:p w14:paraId="01499616" w14:textId="2BB2BA96" w:rsidR="00477BCE" w:rsidRDefault="00477BCE" w:rsidP="00477BCE">
      <w:pPr>
        <w:spacing w:line="276" w:lineRule="auto"/>
        <w:rPr>
          <w:rFonts w:ascii="Arial" w:hAnsi="Arial" w:cs="Arial"/>
          <w:b/>
          <w:bCs/>
        </w:rPr>
      </w:pPr>
      <w:r>
        <w:fldChar w:fldCharType="begin"/>
      </w:r>
      <w:r w:rsidR="00E364A7">
        <w:instrText xml:space="preserve"> INCLUDEPICTURE "https://telenot-my.sharepoint.com/Users/klaus-peterbetz/Library/Group%20Containers/UBF8T346G9.ms/WebArchiveCopyPasteTempFiles/com.microsoft.Word/cid6B474511-23DB-4B6E-A91B-5F6BA23670FB" \* MERGEFORMAT </w:instrText>
      </w:r>
      <w:r>
        <w:fldChar w:fldCharType="separate"/>
      </w:r>
      <w:r>
        <w:rPr>
          <w:noProof/>
        </w:rPr>
        <w:drawing>
          <wp:inline distT="0" distB="0" distL="0" distR="0" wp14:anchorId="651DDFCB" wp14:editId="461F673B">
            <wp:extent cx="1843352" cy="2543237"/>
            <wp:effectExtent l="0" t="0" r="0" b="0"/>
            <wp:docPr id="363524935" name="Grafik 2" descr="Award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6B474511-23DB-4B6E-A91B-5F6BA23670FB&gt;" descr="Award1.png"/>
                    <pic:cNvPicPr>
                      <a:picLocks noChangeAspect="1" noChangeArrowheads="1"/>
                    </pic:cNvPicPr>
                  </pic:nvPicPr>
                  <pic:blipFill rotWithShape="1">
                    <a:blip r:embed="rId9">
                      <a:extLst>
                        <a:ext uri="{28A0092B-C50C-407E-A947-70E740481C1C}">
                          <a14:useLocalDpi xmlns:a14="http://schemas.microsoft.com/office/drawing/2010/main" val="0"/>
                        </a:ext>
                      </a:extLst>
                    </a:blip>
                    <a:srcRect t="9454" b="26707"/>
                    <a:stretch>
                      <a:fillRect/>
                    </a:stretch>
                  </pic:blipFill>
                  <pic:spPr bwMode="auto">
                    <a:xfrm>
                      <a:off x="0" y="0"/>
                      <a:ext cx="1866065" cy="2574574"/>
                    </a:xfrm>
                    <a:prstGeom prst="rect">
                      <a:avLst/>
                    </a:prstGeom>
                    <a:noFill/>
                    <a:ln>
                      <a:noFill/>
                    </a:ln>
                    <a:extLst>
                      <a:ext uri="{53640926-AAD7-44D8-BBD7-CCE9431645EC}">
                        <a14:shadowObscured xmlns:a14="http://schemas.microsoft.com/office/drawing/2010/main"/>
                      </a:ext>
                    </a:extLst>
                  </pic:spPr>
                </pic:pic>
              </a:graphicData>
            </a:graphic>
          </wp:inline>
        </w:drawing>
      </w:r>
      <w:r>
        <w:fldChar w:fldCharType="end"/>
      </w:r>
    </w:p>
    <w:p w14:paraId="7F0F8DCC" w14:textId="77777777" w:rsidR="00477BCE" w:rsidRPr="00E416D0" w:rsidRDefault="00477BCE" w:rsidP="00477BCE">
      <w:pPr>
        <w:spacing w:line="276" w:lineRule="auto"/>
        <w:rPr>
          <w:rFonts w:ascii="Arial" w:hAnsi="Arial" w:cs="Arial"/>
          <w:i/>
          <w:szCs w:val="22"/>
        </w:rPr>
      </w:pPr>
      <w:r>
        <w:rPr>
          <w:rFonts w:ascii="Arial" w:hAnsi="Arial" w:cs="Arial"/>
        </w:rPr>
        <w:t xml:space="preserve">Im Warschauer Nationalstadion wurde im Rahmen der </w:t>
      </w:r>
      <w:proofErr w:type="spellStart"/>
      <w:r>
        <w:rPr>
          <w:rFonts w:ascii="Arial" w:hAnsi="Arial" w:cs="Arial"/>
        </w:rPr>
        <w:t>Fire</w:t>
      </w:r>
      <w:proofErr w:type="spellEnd"/>
      <w:r>
        <w:rPr>
          <w:rFonts w:ascii="Arial" w:hAnsi="Arial" w:cs="Arial"/>
        </w:rPr>
        <w:t xml:space="preserve"> Expo das </w:t>
      </w:r>
      <w:proofErr w:type="spellStart"/>
      <w:r>
        <w:rPr>
          <w:rFonts w:ascii="Arial" w:hAnsi="Arial" w:cs="Arial"/>
        </w:rPr>
        <w:t>hiplex</w:t>
      </w:r>
      <w:proofErr w:type="spellEnd"/>
      <w:r>
        <w:rPr>
          <w:rFonts w:ascii="Arial" w:hAnsi="Arial" w:cs="Arial"/>
        </w:rPr>
        <w:t xml:space="preserve"> Sicherheitssystem mit dem „</w:t>
      </w:r>
      <w:proofErr w:type="spellStart"/>
      <w:r>
        <w:rPr>
          <w:rFonts w:ascii="Arial" w:hAnsi="Arial" w:cs="Arial"/>
        </w:rPr>
        <w:t>Safety</w:t>
      </w:r>
      <w:proofErr w:type="spellEnd"/>
      <w:r>
        <w:rPr>
          <w:rFonts w:ascii="Arial" w:hAnsi="Arial" w:cs="Arial"/>
        </w:rPr>
        <w:t xml:space="preserve"> &amp; Security </w:t>
      </w:r>
      <w:proofErr w:type="spellStart"/>
      <w:r>
        <w:rPr>
          <w:rFonts w:ascii="Arial" w:hAnsi="Arial" w:cs="Arial"/>
        </w:rPr>
        <w:t>Product</w:t>
      </w:r>
      <w:proofErr w:type="spellEnd"/>
      <w:r>
        <w:rPr>
          <w:rFonts w:ascii="Arial" w:hAnsi="Arial" w:cs="Arial"/>
        </w:rPr>
        <w:t xml:space="preserve"> Award 2026“ ausgezeichnet.  </w:t>
      </w:r>
    </w:p>
    <w:p w14:paraId="12BFDA14" w14:textId="77777777" w:rsidR="00477BCE" w:rsidRPr="00242E7B" w:rsidRDefault="00477BCE" w:rsidP="00477BCE">
      <w:pPr>
        <w:pStyle w:val="Textkrper"/>
        <w:spacing w:line="300" w:lineRule="atLeast"/>
        <w:ind w:right="16"/>
        <w:rPr>
          <w:rFonts w:ascii="Arial" w:hAnsi="Arial" w:cs="Arial"/>
          <w:bCs/>
          <w:i/>
          <w:sz w:val="22"/>
          <w:szCs w:val="22"/>
          <w:lang w:val="de-DE"/>
        </w:rPr>
      </w:pPr>
      <w:r w:rsidRPr="00242E7B">
        <w:rPr>
          <w:rFonts w:ascii="Arial" w:hAnsi="Arial" w:cs="Arial"/>
          <w:bCs/>
          <w:i/>
          <w:sz w:val="22"/>
          <w:szCs w:val="22"/>
          <w:lang w:val="de-DE"/>
        </w:rPr>
        <w:t>Bildquelle:</w:t>
      </w:r>
      <w:r>
        <w:rPr>
          <w:rFonts w:ascii="Arial" w:hAnsi="Arial" w:cs="Arial"/>
          <w:bCs/>
          <w:i/>
          <w:sz w:val="22"/>
          <w:szCs w:val="22"/>
          <w:lang w:val="de-DE"/>
        </w:rPr>
        <w:t xml:space="preserve"> </w:t>
      </w:r>
      <w:proofErr w:type="spellStart"/>
      <w:r>
        <w:rPr>
          <w:rFonts w:ascii="Arial" w:hAnsi="Arial" w:cs="Arial"/>
          <w:bCs/>
          <w:i/>
          <w:sz w:val="22"/>
          <w:szCs w:val="22"/>
          <w:lang w:val="de-DE"/>
        </w:rPr>
        <w:t>Telenot</w:t>
      </w:r>
      <w:proofErr w:type="spellEnd"/>
    </w:p>
    <w:p w14:paraId="20EF421B" w14:textId="77777777" w:rsidR="00477BCE" w:rsidRDefault="00477BCE" w:rsidP="00696690">
      <w:pPr>
        <w:spacing w:line="276" w:lineRule="auto"/>
        <w:rPr>
          <w:rFonts w:ascii="Arial" w:hAnsi="Arial" w:cs="Arial"/>
        </w:rPr>
      </w:pPr>
    </w:p>
    <w:p w14:paraId="6E157167" w14:textId="77777777" w:rsidR="006159BD" w:rsidRDefault="006159BD" w:rsidP="00696690">
      <w:pPr>
        <w:spacing w:line="276" w:lineRule="auto"/>
        <w:rPr>
          <w:rFonts w:ascii="Arial" w:hAnsi="Arial" w:cs="Arial"/>
        </w:rPr>
      </w:pPr>
    </w:p>
    <w:p w14:paraId="52093232" w14:textId="77777777" w:rsidR="00696690" w:rsidRDefault="00696690" w:rsidP="00696690">
      <w:pPr>
        <w:rPr>
          <w:rFonts w:ascii="Arial" w:hAnsi="Arial" w:cs="Arial"/>
          <w:i/>
          <w:iCs/>
        </w:rPr>
      </w:pPr>
      <w:r>
        <w:rPr>
          <w:rFonts w:ascii="Arial" w:hAnsi="Arial" w:cs="Arial"/>
          <w:i/>
          <w:iCs/>
        </w:rPr>
        <w:lastRenderedPageBreak/>
        <w:t xml:space="preserve">Über </w:t>
      </w:r>
      <w:proofErr w:type="spellStart"/>
      <w:r>
        <w:rPr>
          <w:rFonts w:ascii="Arial" w:hAnsi="Arial" w:cs="Arial"/>
          <w:i/>
          <w:iCs/>
        </w:rPr>
        <w:t>Telenot</w:t>
      </w:r>
      <w:proofErr w:type="spellEnd"/>
      <w:r>
        <w:rPr>
          <w:rFonts w:ascii="Arial" w:hAnsi="Arial" w:cs="Arial"/>
          <w:i/>
          <w:iCs/>
        </w:rPr>
        <w:t>:</w:t>
      </w:r>
    </w:p>
    <w:p w14:paraId="78439018" w14:textId="171F5B47" w:rsidR="000C30F5" w:rsidRPr="000C30F5" w:rsidRDefault="00696690" w:rsidP="000C30F5">
      <w:pPr>
        <w:rPr>
          <w:rFonts w:ascii="Arial" w:hAnsi="Arial" w:cs="Arial"/>
          <w:bCs/>
          <w:i/>
          <w:iCs/>
        </w:rPr>
      </w:pPr>
      <w:proofErr w:type="spellStart"/>
      <w:r>
        <w:rPr>
          <w:rFonts w:ascii="Arial" w:hAnsi="Arial" w:cs="Arial"/>
          <w:i/>
          <w:iCs/>
          <w:color w:val="000000"/>
        </w:rPr>
        <w:t>Telenot</w:t>
      </w:r>
      <w:proofErr w:type="spellEnd"/>
      <w:r>
        <w:rPr>
          <w:rFonts w:ascii="Arial" w:hAnsi="Arial" w:cs="Arial"/>
          <w:i/>
          <w:iCs/>
          <w:color w:val="000000"/>
        </w:rPr>
        <w:t xml:space="preserve"> ist </w:t>
      </w:r>
      <w:r w:rsidR="000C30F5">
        <w:rPr>
          <w:rFonts w:ascii="Arial" w:hAnsi="Arial" w:cs="Arial"/>
          <w:i/>
          <w:iCs/>
          <w:color w:val="000000"/>
        </w:rPr>
        <w:t xml:space="preserve">der </w:t>
      </w:r>
      <w:r>
        <w:rPr>
          <w:rFonts w:ascii="Arial" w:hAnsi="Arial" w:cs="Arial"/>
          <w:i/>
          <w:iCs/>
          <w:color w:val="000000"/>
        </w:rPr>
        <w:t xml:space="preserve">führende deutsche Hersteller von elektronischer Sicherheitstechnik und Alarmanlagen mit Hauptsitz in Aalen, Süddeutschland. Die Produkte verfügen über Einzel- und Systemanerkennung der </w:t>
      </w:r>
      <w:proofErr w:type="spellStart"/>
      <w:r>
        <w:rPr>
          <w:rFonts w:ascii="Arial" w:hAnsi="Arial" w:cs="Arial"/>
          <w:i/>
          <w:iCs/>
          <w:color w:val="000000"/>
        </w:rPr>
        <w:t>VdS</w:t>
      </w:r>
      <w:proofErr w:type="spellEnd"/>
      <w:r>
        <w:rPr>
          <w:rFonts w:ascii="Arial" w:hAnsi="Arial" w:cs="Arial"/>
          <w:i/>
          <w:iCs/>
          <w:color w:val="000000"/>
        </w:rPr>
        <w:t xml:space="preserve"> Schadenverhütung, des </w:t>
      </w:r>
      <w:proofErr w:type="gramStart"/>
      <w:r>
        <w:rPr>
          <w:rFonts w:ascii="Arial" w:hAnsi="Arial" w:cs="Arial"/>
          <w:i/>
          <w:iCs/>
          <w:color w:val="000000"/>
        </w:rPr>
        <w:t>VSÖ Verbandes</w:t>
      </w:r>
      <w:proofErr w:type="gramEnd"/>
      <w:r>
        <w:rPr>
          <w:rFonts w:ascii="Arial" w:hAnsi="Arial" w:cs="Arial"/>
          <w:i/>
          <w:iCs/>
          <w:color w:val="000000"/>
        </w:rPr>
        <w:t xml:space="preserve"> der Sicherheitsunternehmen Österreich und des SES Verbandes Schweizer Errichter von Sicherheitsanlagen. </w:t>
      </w:r>
      <w:proofErr w:type="spellStart"/>
      <w:r>
        <w:rPr>
          <w:rFonts w:ascii="Arial" w:hAnsi="Arial" w:cs="Arial"/>
          <w:i/>
          <w:iCs/>
          <w:color w:val="000000"/>
        </w:rPr>
        <w:t>VdS</w:t>
      </w:r>
      <w:proofErr w:type="spellEnd"/>
      <w:r>
        <w:rPr>
          <w:rFonts w:ascii="Arial" w:hAnsi="Arial" w:cs="Arial"/>
          <w:i/>
          <w:iCs/>
          <w:color w:val="000000"/>
        </w:rPr>
        <w:t>, VSÖ und SES sind offizielle Organe für die Prüfung und Anerkennung von Sicherheitsprodukten</w:t>
      </w:r>
      <w:r w:rsidRPr="00AC597C">
        <w:rPr>
          <w:rFonts w:ascii="Arial" w:hAnsi="Arial" w:cs="Arial"/>
          <w:i/>
          <w:iCs/>
        </w:rPr>
        <w:t>.</w:t>
      </w:r>
      <w:r w:rsidR="000C30F5">
        <w:rPr>
          <w:rStyle w:val="apple-converted-space"/>
          <w:rFonts w:ascii="Arial" w:hAnsi="Arial" w:cs="Arial"/>
          <w:i/>
          <w:iCs/>
        </w:rPr>
        <w:t xml:space="preserve"> </w:t>
      </w:r>
      <w:r w:rsidRPr="00AC597C">
        <w:rPr>
          <w:rFonts w:ascii="Arial" w:hAnsi="Arial" w:cs="Arial"/>
          <w:bCs/>
          <w:i/>
          <w:iCs/>
        </w:rPr>
        <w:t xml:space="preserve">Damit garantiert </w:t>
      </w:r>
      <w:proofErr w:type="spellStart"/>
      <w:r w:rsidRPr="00AC597C">
        <w:rPr>
          <w:rFonts w:ascii="Arial" w:hAnsi="Arial" w:cs="Arial"/>
          <w:bCs/>
          <w:i/>
          <w:iCs/>
        </w:rPr>
        <w:t>Telenot</w:t>
      </w:r>
      <w:proofErr w:type="spellEnd"/>
      <w:r w:rsidRPr="00AC597C">
        <w:rPr>
          <w:rFonts w:ascii="Arial" w:hAnsi="Arial" w:cs="Arial"/>
          <w:bCs/>
          <w:i/>
          <w:iCs/>
        </w:rPr>
        <w:t xml:space="preserve"> verbriefte Sicherheit in Deutschland, Österreich, der Schweiz</w:t>
      </w:r>
      <w:r w:rsidR="003745E5">
        <w:rPr>
          <w:rFonts w:ascii="Arial" w:hAnsi="Arial" w:cs="Arial"/>
          <w:bCs/>
          <w:i/>
          <w:iCs/>
          <w:sz w:val="20"/>
        </w:rPr>
        <w:t xml:space="preserve">, Luxemburg, Polen </w:t>
      </w:r>
      <w:r w:rsidRPr="00AC597C">
        <w:rPr>
          <w:rFonts w:ascii="Arial" w:hAnsi="Arial" w:cs="Arial"/>
          <w:bCs/>
          <w:i/>
          <w:iCs/>
        </w:rPr>
        <w:t>und zahlreichen weiteren europäischen Ländern.</w:t>
      </w:r>
      <w:r>
        <w:rPr>
          <w:rFonts w:ascii="Arial" w:hAnsi="Arial" w:cs="Arial"/>
          <w:bCs/>
          <w:i/>
          <w:iCs/>
        </w:rPr>
        <w:t xml:space="preserve"> </w:t>
      </w:r>
      <w:r w:rsidR="000C30F5" w:rsidRPr="000C30F5">
        <w:rPr>
          <w:rFonts w:ascii="Arial" w:hAnsi="Arial" w:cs="Arial"/>
          <w:bCs/>
          <w:i/>
          <w:iCs/>
        </w:rPr>
        <w:t>Über 500 Autorisierte Telenot-Stützpunktfachbetriebe sorgen vor Ort für beste Beratung und Sicherheit mit Brief und Siegel.</w:t>
      </w:r>
    </w:p>
    <w:p w14:paraId="45D7908A" w14:textId="52FBDEF4" w:rsidR="00696690" w:rsidRDefault="00696690" w:rsidP="00696690">
      <w:pPr>
        <w:rPr>
          <w:rFonts w:ascii="Arial" w:hAnsi="Arial" w:cs="Arial"/>
          <w:bCs/>
          <w:i/>
          <w:iCs/>
        </w:rPr>
      </w:pPr>
    </w:p>
    <w:p w14:paraId="79D0D8F1" w14:textId="77777777" w:rsidR="00696690" w:rsidRDefault="00696690" w:rsidP="00696690">
      <w:pPr>
        <w:rPr>
          <w:rFonts w:ascii="Arial" w:hAnsi="Arial" w:cs="Arial"/>
          <w:bCs/>
        </w:rPr>
      </w:pPr>
      <w:hyperlink r:id="rId10" w:history="1">
        <w:r w:rsidRPr="007353DD">
          <w:rPr>
            <w:rStyle w:val="Hyperlink"/>
            <w:rFonts w:ascii="Arial" w:hAnsi="Arial" w:cs="Arial"/>
            <w:bCs/>
          </w:rPr>
          <w:t>www.telenot.com</w:t>
        </w:r>
      </w:hyperlink>
      <w:r>
        <w:rPr>
          <w:rFonts w:ascii="Arial" w:hAnsi="Arial" w:cs="Arial"/>
          <w:bCs/>
        </w:rPr>
        <w:t xml:space="preserve"> </w:t>
      </w:r>
    </w:p>
    <w:p w14:paraId="5C1F9B72" w14:textId="77777777" w:rsidR="00696690" w:rsidRDefault="00696690" w:rsidP="00696690">
      <w:pPr>
        <w:rPr>
          <w:rFonts w:ascii="Arial" w:hAnsi="Arial" w:cs="Arial"/>
          <w:b/>
          <w:bCs/>
          <w:color w:val="FF0000"/>
          <w:lang w:val="x-none" w:eastAsia="x-none"/>
        </w:rPr>
      </w:pPr>
    </w:p>
    <w:p w14:paraId="439B5508" w14:textId="77777777" w:rsidR="00696690" w:rsidRDefault="00696690" w:rsidP="00696690">
      <w:pPr>
        <w:overflowPunct/>
        <w:autoSpaceDE/>
        <w:autoSpaceDN/>
        <w:adjustRightInd/>
        <w:spacing w:line="240" w:lineRule="auto"/>
        <w:textAlignment w:val="auto"/>
        <w:rPr>
          <w:rFonts w:ascii="Arial" w:hAnsi="Arial" w:cs="Arial"/>
          <w:b/>
          <w:bCs/>
          <w:color w:val="FF0000"/>
          <w:lang w:val="x-none" w:eastAsia="x-none"/>
        </w:rPr>
      </w:pPr>
    </w:p>
    <w:p w14:paraId="31B489CE" w14:textId="2DBB0149" w:rsidR="00727CE5" w:rsidRPr="00840897" w:rsidRDefault="00696690" w:rsidP="000E5BBD">
      <w:pPr>
        <w:overflowPunct/>
        <w:autoSpaceDE/>
        <w:autoSpaceDN/>
        <w:adjustRightInd/>
        <w:spacing w:line="240" w:lineRule="auto"/>
        <w:textAlignment w:val="auto"/>
        <w:rPr>
          <w:rFonts w:ascii="Arial" w:hAnsi="Arial" w:cs="Arial"/>
          <w:szCs w:val="22"/>
        </w:rPr>
      </w:pPr>
      <w:r w:rsidRPr="00B6205D">
        <w:rPr>
          <w:rFonts w:ascii="Arial" w:hAnsi="Arial" w:cs="Arial"/>
          <w:b/>
          <w:bCs/>
          <w:color w:val="FF0000"/>
          <w:lang w:val="x-none" w:eastAsia="x-none"/>
        </w:rPr>
        <w:t>Beachten Sie bitte, dass die Veröffentlichung de</w:t>
      </w:r>
      <w:r>
        <w:rPr>
          <w:rFonts w:ascii="Arial" w:hAnsi="Arial" w:cs="Arial"/>
          <w:b/>
          <w:bCs/>
          <w:color w:val="FF0000"/>
          <w:lang w:val="x-none" w:eastAsia="x-none"/>
        </w:rPr>
        <w:t>r Bilder</w:t>
      </w:r>
      <w:r w:rsidRPr="00B6205D">
        <w:rPr>
          <w:rFonts w:ascii="Arial" w:hAnsi="Arial" w:cs="Arial"/>
          <w:b/>
          <w:bCs/>
          <w:color w:val="FF0000"/>
          <w:lang w:val="x-none" w:eastAsia="x-none"/>
        </w:rPr>
        <w:t xml:space="preserve"> nur unter Angabe der Fotoquelle zulässig ist. Zudem ist aus rechtlichen Gründen eine Nutzung der Bilddaten nur in Verbindung mit dem entsprechenden Pressetext gestattet. Die Bilder dürfen nicht für andere Zwecke verwendet werden. Diese sind urheberrechtlich durch die </w:t>
      </w:r>
      <w:proofErr w:type="spellStart"/>
      <w:r w:rsidRPr="00B6205D">
        <w:rPr>
          <w:rFonts w:ascii="Arial" w:hAnsi="Arial" w:cs="Arial"/>
          <w:b/>
          <w:bCs/>
          <w:color w:val="FF0000"/>
          <w:lang w:val="x-none" w:eastAsia="x-none"/>
        </w:rPr>
        <w:t>Telenot</w:t>
      </w:r>
      <w:proofErr w:type="spellEnd"/>
      <w:r w:rsidRPr="00B6205D">
        <w:rPr>
          <w:rFonts w:ascii="Arial" w:hAnsi="Arial" w:cs="Arial"/>
          <w:b/>
          <w:bCs/>
          <w:color w:val="FF0000"/>
          <w:lang w:val="x-none" w:eastAsia="x-none"/>
        </w:rPr>
        <w:t xml:space="preserve"> Electronic GmbH mit Stammsitz in Aalen/Württ. (Deutschland) geschützt. Zuwiderhandlungen werden zur Anzeige gebracht.</w:t>
      </w:r>
    </w:p>
    <w:sectPr w:rsidR="00727CE5" w:rsidRPr="00840897" w:rsidSect="0098768F">
      <w:headerReference w:type="default" r:id="rId11"/>
      <w:footerReference w:type="default" r:id="rId12"/>
      <w:pgSz w:w="11907" w:h="16840" w:code="9"/>
      <w:pgMar w:top="2269" w:right="2268" w:bottom="1701" w:left="2268" w:header="851"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6364024B" w14:textId="77777777" w:rsidR="00B92FE9" w:rsidRDefault="00B92FE9">
      <w:r>
        <w:separator/>
      </w:r>
    </w:p>
  </w:endnote>
  <w:endnote w:type="continuationSeparator" w:id="0">
    <w:p w14:paraId="637947D1" w14:textId="77777777" w:rsidR="00B92FE9" w:rsidRDefault="00B92F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Frutiger 45 Light">
    <w:altName w:val="Arial"/>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Frutiger 45">
    <w:altName w:val="Calibri"/>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4002EFF" w:usb1="C200247B" w:usb2="00000009" w:usb3="00000000" w:csb0="000001FF" w:csb1="00000000"/>
  </w:font>
  <w:font w:name="HELVETICA OBLIQUE">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29A9D8EF" w14:textId="77777777" w:rsidR="0023643E" w:rsidRDefault="00017193">
    <w:pPr>
      <w:pStyle w:val="Fuzeile"/>
      <w:spacing w:line="240" w:lineRule="auto"/>
      <w:rPr>
        <w:rFonts w:ascii="Frutiger 45 Light" w:hAnsi="Frutiger 45 Light"/>
        <w:sz w:val="16"/>
      </w:rPr>
    </w:pPr>
    <w:r>
      <w:rPr>
        <w:rFonts w:ascii="Frutiger 45 Light" w:hAnsi="Frutiger 45 Light"/>
        <w:noProof/>
        <w:sz w:val="16"/>
      </w:rPr>
      <mc:AlternateContent>
        <mc:Choice Requires="wps">
          <w:drawing>
            <wp:anchor distT="0" distB="0" distL="114300" distR="114300" simplePos="0" relativeHeight="251657216" behindDoc="0" locked="0" layoutInCell="1" allowOverlap="1" wp14:anchorId="1885E060" wp14:editId="62FD71DA">
              <wp:simplePos x="0" y="0"/>
              <wp:positionH relativeFrom="column">
                <wp:posOffset>5285105</wp:posOffset>
              </wp:positionH>
              <wp:positionV relativeFrom="paragraph">
                <wp:posOffset>-212725</wp:posOffset>
              </wp:positionV>
              <wp:extent cx="649605" cy="335280"/>
              <wp:effectExtent l="0" t="0" r="10795" b="7620"/>
              <wp:wrapNone/>
              <wp:docPr id="2"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49605" cy="3352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E20F31" w14:textId="77777777" w:rsidR="0023643E" w:rsidRPr="00833457" w:rsidRDefault="0023643E" w:rsidP="0001419B">
                          <w:pPr>
                            <w:rPr>
                              <w:rFonts w:ascii="Arial" w:hAnsi="Arial" w:cs="Arial"/>
                              <w:sz w:val="18"/>
                              <w:szCs w:val="18"/>
                            </w:rPr>
                          </w:pPr>
                          <w:r w:rsidRPr="00833457">
                            <w:rPr>
                              <w:rFonts w:ascii="Arial" w:hAnsi="Arial" w:cs="Arial"/>
                              <w:sz w:val="18"/>
                              <w:szCs w:val="18"/>
                            </w:rPr>
                            <w:t xml:space="preserve">Seite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PAGE</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1</w:t>
                          </w:r>
                          <w:r w:rsidRPr="00833457">
                            <w:rPr>
                              <w:rStyle w:val="Seitenzahl"/>
                              <w:rFonts w:ascii="Arial" w:hAnsi="Arial" w:cs="Arial"/>
                              <w:sz w:val="18"/>
                              <w:szCs w:val="18"/>
                            </w:rPr>
                            <w:fldChar w:fldCharType="end"/>
                          </w:r>
                          <w:r w:rsidRPr="00833457">
                            <w:rPr>
                              <w:rStyle w:val="Seitenzahl"/>
                              <w:rFonts w:ascii="Arial" w:hAnsi="Arial" w:cs="Arial"/>
                              <w:sz w:val="18"/>
                              <w:szCs w:val="18"/>
                            </w:rPr>
                            <w:t xml:space="preserve"> /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NUMPAGES</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2</w:t>
                          </w:r>
                          <w:r w:rsidRPr="00833457">
                            <w:rPr>
                              <w:rStyle w:val="Seitenzahl"/>
                              <w:rFonts w:ascii="Arial" w:hAnsi="Arial" w:cs="Arial"/>
                              <w:sz w:val="18"/>
                              <w:szCs w:val="18"/>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rect w14:anchorId="1885E060" id="Rectangle 14" o:spid="_x0000_s1026" style="position:absolute;margin-left:416.15pt;margin-top:-16.75pt;width:51.15pt;height:26.4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" filled="f" stroked="f" strokeweight="0">
              <v:path arrowok="t"/>
              <v:textbox inset="0,0,0,0">
                <w:txbxContent>
                  <w:p w14:paraId="47E20F31" w14:textId="77777777" w:rsidR="0023643E" w:rsidRPr="00833457" w:rsidRDefault="0023643E" w:rsidP="0001419B">
                    <w:pPr>
                      <w:rPr>
                        <w:rFonts w:ascii="Arial" w:hAnsi="Arial" w:cs="Arial"/>
                        <w:sz w:val="18"/>
                        <w:szCs w:val="18"/>
                      </w:rPr>
                    </w:pPr>
                    <w:r w:rsidRPr="00833457">
                      <w:rPr>
                        <w:rFonts w:ascii="Arial" w:hAnsi="Arial" w:cs="Arial"/>
                        <w:sz w:val="18"/>
                        <w:szCs w:val="18"/>
                      </w:rPr>
                      <w:t xml:space="preserve">Seite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PAGE</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1</w:t>
                    </w:r>
                    <w:r w:rsidRPr="00833457">
                      <w:rPr>
                        <w:rStyle w:val="Seitenzahl"/>
                        <w:rFonts w:ascii="Arial" w:hAnsi="Arial" w:cs="Arial"/>
                        <w:sz w:val="18"/>
                        <w:szCs w:val="18"/>
                      </w:rPr>
                      <w:fldChar w:fldCharType="end"/>
                    </w:r>
                    <w:r w:rsidRPr="00833457">
                      <w:rPr>
                        <w:rStyle w:val="Seitenzahl"/>
                        <w:rFonts w:ascii="Arial" w:hAnsi="Arial" w:cs="Arial"/>
                        <w:sz w:val="18"/>
                        <w:szCs w:val="18"/>
                      </w:rPr>
                      <w:t xml:space="preserve"> / </w:t>
                    </w:r>
                    <w:r w:rsidRPr="00833457">
                      <w:rPr>
                        <w:rStyle w:val="Seitenzahl"/>
                        <w:rFonts w:ascii="Arial" w:hAnsi="Arial" w:cs="Arial"/>
                        <w:sz w:val="18"/>
                        <w:szCs w:val="18"/>
                      </w:rPr>
                      <w:fldChar w:fldCharType="begin"/>
                    </w:r>
                    <w:r w:rsidRPr="00833457">
                      <w:rPr>
                        <w:rStyle w:val="Seitenzahl"/>
                        <w:rFonts w:ascii="Arial" w:hAnsi="Arial" w:cs="Arial"/>
                        <w:sz w:val="18"/>
                        <w:szCs w:val="18"/>
                      </w:rPr>
                      <w:instrText xml:space="preserve"> </w:instrText>
                    </w:r>
                    <w:r w:rsidR="006916C6" w:rsidRPr="00833457">
                      <w:rPr>
                        <w:rStyle w:val="Seitenzahl"/>
                        <w:rFonts w:ascii="Arial" w:hAnsi="Arial" w:cs="Arial"/>
                        <w:sz w:val="18"/>
                        <w:szCs w:val="18"/>
                      </w:rPr>
                      <w:instrText>NUMPAGES</w:instrText>
                    </w:r>
                    <w:r w:rsidRPr="00833457">
                      <w:rPr>
                        <w:rStyle w:val="Seitenzahl"/>
                        <w:rFonts w:ascii="Arial" w:hAnsi="Arial" w:cs="Arial"/>
                        <w:sz w:val="18"/>
                        <w:szCs w:val="18"/>
                      </w:rPr>
                      <w:instrText xml:space="preserve"> </w:instrText>
                    </w:r>
                    <w:r w:rsidRPr="00833457">
                      <w:rPr>
                        <w:rStyle w:val="Seitenzahl"/>
                        <w:rFonts w:ascii="Arial" w:hAnsi="Arial" w:cs="Arial"/>
                        <w:sz w:val="18"/>
                        <w:szCs w:val="18"/>
                      </w:rPr>
                      <w:fldChar w:fldCharType="separate"/>
                    </w:r>
                    <w:r w:rsidR="004B202B" w:rsidRPr="00833457">
                      <w:rPr>
                        <w:rStyle w:val="Seitenzahl"/>
                        <w:rFonts w:ascii="Arial" w:hAnsi="Arial" w:cs="Arial"/>
                        <w:noProof/>
                        <w:sz w:val="18"/>
                        <w:szCs w:val="18"/>
                      </w:rPr>
                      <w:t>2</w:t>
                    </w:r>
                    <w:r w:rsidRPr="00833457">
                      <w:rPr>
                        <w:rStyle w:val="Seitenzahl"/>
                        <w:rFonts w:ascii="Arial" w:hAnsi="Arial" w:cs="Arial"/>
                        <w:sz w:val="18"/>
                        <w:szCs w:val="18"/>
                      </w:rPr>
                      <w:fldChar w:fldCharType="end"/>
                    </w:r>
                  </w:p>
                </w:txbxContent>
              </v:textbox>
            </v:rect>
          </w:pict>
        </mc:Fallback>
      </mc:AlternateContent>
    </w:r>
    <w:r>
      <w:rPr>
        <w:rFonts w:ascii="Frutiger 45 Light" w:hAnsi="Frutiger 45 Light"/>
        <w:noProof/>
        <w:sz w:val="16"/>
      </w:rPr>
      <w:drawing>
        <wp:anchor distT="0" distB="0" distL="114300" distR="114300" simplePos="0" relativeHeight="251658240" behindDoc="1" locked="0" layoutInCell="1" allowOverlap="1" wp14:anchorId="3005B421" wp14:editId="65DC1A19">
          <wp:simplePos x="0" y="0"/>
          <wp:positionH relativeFrom="margin">
            <wp:posOffset>-1440180</wp:posOffset>
          </wp:positionH>
          <wp:positionV relativeFrom="margin">
            <wp:posOffset>8143875</wp:posOffset>
          </wp:positionV>
          <wp:extent cx="7559040" cy="1083641"/>
          <wp:effectExtent l="0" t="0" r="0" b="0"/>
          <wp:wrapNone/>
          <wp:docPr id="107443363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433639" name="Grafik 1074433639"/>
                  <pic:cNvPicPr/>
                </pic:nvPicPr>
                <pic:blipFill rotWithShape="1">
                  <a:blip r:embed="rId1"/>
                  <a:srcRect t="89870"/>
                  <a:stretch/>
                </pic:blipFill>
                <pic:spPr bwMode="auto">
                  <a:xfrm>
                    <a:off x="0" y="0"/>
                    <a:ext cx="7560000" cy="108377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3C854F6B" w14:textId="77777777" w:rsidR="00B92FE9" w:rsidRDefault="00B92FE9">
      <w:r>
        <w:separator/>
      </w:r>
    </w:p>
  </w:footnote>
  <w:footnote w:type="continuationSeparator" w:id="0">
    <w:p w14:paraId="1FBFF253" w14:textId="77777777" w:rsidR="00B92FE9" w:rsidRDefault="00B92F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F2E825C" w14:textId="77777777" w:rsidR="0023643E" w:rsidRPr="0079270C" w:rsidRDefault="008850E9" w:rsidP="00290A9B">
    <w:pPr>
      <w:pStyle w:val="Kopfzeile"/>
      <w:jc w:val="center"/>
      <w:rPr>
        <w:rFonts w:ascii="Frutiger 45 Light" w:hAnsi="Frutiger 45 Light"/>
        <w:b/>
        <w:sz w:val="32"/>
        <w:szCs w:val="32"/>
      </w:rPr>
    </w:pPr>
    <w:r>
      <w:rPr>
        <w:rFonts w:ascii="HELVETICA OBLIQUE" w:hAnsi="HELVETICA OBLIQUE" w:cs="HELVETICA OBLIQUE"/>
        <w:noProof/>
        <w:sz w:val="24"/>
        <w:szCs w:val="24"/>
      </w:rPr>
      <w:drawing>
        <wp:inline distT="0" distB="0" distL="0" distR="0" wp14:anchorId="3FA109E7" wp14:editId="2005C5E7">
          <wp:extent cx="3458210" cy="535940"/>
          <wp:effectExtent l="0" t="0" r="0" b="0"/>
          <wp:docPr id="1" name="Bild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58210" cy="535940"/>
                  </a:xfrm>
                  <a:prstGeom prst="rect">
                    <a:avLst/>
                  </a:prstGeom>
                  <a:noFill/>
                  <a:ln>
                    <a:noFill/>
                  </a:ln>
                </pic:spPr>
              </pic:pic>
            </a:graphicData>
          </a:graphic>
        </wp:inline>
      </w:drawing>
    </w:r>
  </w:p>
  <w:p w14:paraId="464BD877" w14:textId="77777777" w:rsidR="0023643E" w:rsidRPr="0079270C" w:rsidRDefault="0023643E">
    <w:pPr>
      <w:pStyle w:val="Kopfzeile"/>
      <w:rPr>
        <w:rFonts w:ascii="Frutiger 45 Light" w:hAnsi="Frutiger 45 Light"/>
        <w:b/>
      </w:rPr>
    </w:pPr>
  </w:p>
  <w:p w14:paraId="66BC2D49" w14:textId="77777777" w:rsidR="0023643E" w:rsidRDefault="0023643E" w:rsidP="0079270C">
    <w:pPr>
      <w:pStyle w:val="Kopfzeile"/>
      <w:rPr>
        <w:rFonts w:ascii="Frutiger 45 Light" w:hAnsi="Frutiger 45 Light"/>
        <w:b/>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1D"/>
    <w:multiLevelType w:val="multilevel"/>
    <w:tmpl w:val="2C668F3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9"/>
    <w:multiLevelType w:val="singleLevel"/>
    <w:tmpl w:val="8D9C2E38"/>
    <w:lvl w:ilvl="0">
      <w:start w:val="1"/>
      <w:numFmt w:val="bullet"/>
      <w:lvlText w:val=""/>
      <w:lvlJc w:val="left"/>
      <w:pPr>
        <w:tabs>
          <w:tab w:val="num" w:pos="360"/>
        </w:tabs>
        <w:ind w:left="360" w:hanging="360"/>
      </w:pPr>
      <w:rPr>
        <w:rFonts w:ascii="Symbol" w:hAnsi="Symbol" w:hint="default"/>
      </w:rPr>
    </w:lvl>
  </w:abstractNum>
  <w:abstractNum w:abstractNumId="2" w15:restartNumberingAfterBreak="0">
    <w:nsid w:val="00B41A4B"/>
    <w:multiLevelType w:val="multilevel"/>
    <w:tmpl w:val="F10CEEBE"/>
    <w:lvl w:ilvl="0">
      <w:start w:val="1980"/>
      <w:numFmt w:val="decimal"/>
      <w:lvlText w:val="%1"/>
      <w:lvlJc w:val="left"/>
      <w:pPr>
        <w:tabs>
          <w:tab w:val="num" w:pos="2880"/>
        </w:tabs>
        <w:ind w:left="2880" w:hanging="2880"/>
      </w:pPr>
      <w:rPr>
        <w:rFonts w:hint="default"/>
      </w:rPr>
    </w:lvl>
    <w:lvl w:ilvl="1">
      <w:start w:val="2002"/>
      <w:numFmt w:val="decimal"/>
      <w:lvlText w:val="%1-%2"/>
      <w:lvlJc w:val="left"/>
      <w:pPr>
        <w:tabs>
          <w:tab w:val="num" w:pos="2880"/>
        </w:tabs>
        <w:ind w:left="2880" w:hanging="2880"/>
      </w:pPr>
      <w:rPr>
        <w:rFonts w:hint="default"/>
      </w:rPr>
    </w:lvl>
    <w:lvl w:ilvl="2">
      <w:start w:val="1"/>
      <w:numFmt w:val="decimal"/>
      <w:lvlText w:val="%1-%2.%3"/>
      <w:lvlJc w:val="left"/>
      <w:pPr>
        <w:tabs>
          <w:tab w:val="num" w:pos="2880"/>
        </w:tabs>
        <w:ind w:left="2880" w:hanging="2880"/>
      </w:pPr>
      <w:rPr>
        <w:rFonts w:hint="default"/>
      </w:rPr>
    </w:lvl>
    <w:lvl w:ilvl="3">
      <w:start w:val="1"/>
      <w:numFmt w:val="decimal"/>
      <w:lvlText w:val="%1-%2.%3.%4"/>
      <w:lvlJc w:val="left"/>
      <w:pPr>
        <w:tabs>
          <w:tab w:val="num" w:pos="2880"/>
        </w:tabs>
        <w:ind w:left="2880" w:hanging="2880"/>
      </w:pPr>
      <w:rPr>
        <w:rFonts w:hint="default"/>
      </w:rPr>
    </w:lvl>
    <w:lvl w:ilvl="4">
      <w:start w:val="1"/>
      <w:numFmt w:val="decimal"/>
      <w:lvlText w:val="%1-%2.%3.%4.%5"/>
      <w:lvlJc w:val="left"/>
      <w:pPr>
        <w:tabs>
          <w:tab w:val="num" w:pos="2880"/>
        </w:tabs>
        <w:ind w:left="2880" w:hanging="2880"/>
      </w:pPr>
      <w:rPr>
        <w:rFonts w:hint="default"/>
      </w:rPr>
    </w:lvl>
    <w:lvl w:ilvl="5">
      <w:start w:val="1"/>
      <w:numFmt w:val="decimal"/>
      <w:lvlText w:val="%1-%2.%3.%4.%5.%6"/>
      <w:lvlJc w:val="left"/>
      <w:pPr>
        <w:tabs>
          <w:tab w:val="num" w:pos="2880"/>
        </w:tabs>
        <w:ind w:left="2880" w:hanging="2880"/>
      </w:pPr>
      <w:rPr>
        <w:rFonts w:hint="default"/>
      </w:rPr>
    </w:lvl>
    <w:lvl w:ilvl="6">
      <w:start w:val="1"/>
      <w:numFmt w:val="decimal"/>
      <w:lvlText w:val="%1-%2.%3.%4.%5.%6.%7"/>
      <w:lvlJc w:val="left"/>
      <w:pPr>
        <w:tabs>
          <w:tab w:val="num" w:pos="2880"/>
        </w:tabs>
        <w:ind w:left="2880" w:hanging="2880"/>
      </w:pPr>
      <w:rPr>
        <w:rFonts w:hint="default"/>
      </w:rPr>
    </w:lvl>
    <w:lvl w:ilvl="7">
      <w:start w:val="1"/>
      <w:numFmt w:val="decimal"/>
      <w:lvlText w:val="%1-%2.%3.%4.%5.%6.%7.%8"/>
      <w:lvlJc w:val="left"/>
      <w:pPr>
        <w:tabs>
          <w:tab w:val="num" w:pos="2880"/>
        </w:tabs>
        <w:ind w:left="2880" w:hanging="2880"/>
      </w:pPr>
      <w:rPr>
        <w:rFonts w:hint="default"/>
      </w:rPr>
    </w:lvl>
    <w:lvl w:ilvl="8">
      <w:start w:val="1"/>
      <w:numFmt w:val="decimal"/>
      <w:lvlText w:val="%1-%2.%3.%4.%5.%6.%7.%8.%9"/>
      <w:lvlJc w:val="left"/>
      <w:pPr>
        <w:tabs>
          <w:tab w:val="num" w:pos="2880"/>
        </w:tabs>
        <w:ind w:left="2880" w:hanging="2880"/>
      </w:pPr>
      <w:rPr>
        <w:rFonts w:hint="default"/>
      </w:rPr>
    </w:lvl>
  </w:abstractNum>
  <w:abstractNum w:abstractNumId="3" w15:restartNumberingAfterBreak="0">
    <w:nsid w:val="13792ABA"/>
    <w:multiLevelType w:val="hybridMultilevel"/>
    <w:tmpl w:val="F11EBE84"/>
    <w:lvl w:ilvl="0" w:tplc="7D0EF004">
      <w:start w:val="1"/>
      <w:numFmt w:val="decimal"/>
      <w:lvlText w:val="%1."/>
      <w:lvlJc w:val="left"/>
      <w:pPr>
        <w:ind w:left="720" w:hanging="360"/>
      </w:pPr>
      <w:rPr>
        <w:rFonts w:ascii="Frutiger 45 Light" w:eastAsia="Times New Roman" w:hAnsi="Frutiger 45 Light" w:cs="Times New Roman"/>
      </w:rPr>
    </w:lvl>
    <w:lvl w:ilvl="1" w:tplc="04070001">
      <w:start w:val="1"/>
      <w:numFmt w:val="bullet"/>
      <w:lvlText w:val=""/>
      <w:lvlJc w:val="left"/>
      <w:pPr>
        <w:ind w:left="1440" w:hanging="360"/>
      </w:pPr>
      <w:rPr>
        <w:rFonts w:ascii="Symbol" w:hAnsi="Symbol" w:hint="default"/>
      </w:rPr>
    </w:lvl>
    <w:lvl w:ilvl="2" w:tplc="04070003">
      <w:start w:val="1"/>
      <w:numFmt w:val="bullet"/>
      <w:lvlText w:val="o"/>
      <w:lvlJc w:val="left"/>
      <w:pPr>
        <w:ind w:left="2340" w:hanging="360"/>
      </w:pPr>
      <w:rPr>
        <w:rFonts w:ascii="Courier New" w:hAnsi="Courier New" w:cs="Courier New" w:hint="default"/>
      </w:rPr>
    </w:lvl>
    <w:lvl w:ilvl="3" w:tplc="04070001">
      <w:start w:val="1"/>
      <w:numFmt w:val="bullet"/>
      <w:lvlText w:val=""/>
      <w:lvlJc w:val="left"/>
      <w:pPr>
        <w:ind w:left="2880" w:hanging="360"/>
      </w:pPr>
      <w:rPr>
        <w:rFonts w:ascii="Symbol" w:hAnsi="Symbol" w:hint="default"/>
      </w:r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146D5A00"/>
    <w:multiLevelType w:val="multilevel"/>
    <w:tmpl w:val="E1389E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8FC308A"/>
    <w:multiLevelType w:val="hybridMultilevel"/>
    <w:tmpl w:val="ADE2653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C145544"/>
    <w:multiLevelType w:val="multilevel"/>
    <w:tmpl w:val="94B8F8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995052"/>
    <w:multiLevelType w:val="hybridMultilevel"/>
    <w:tmpl w:val="7ECAA2D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28783D39"/>
    <w:multiLevelType w:val="hybridMultilevel"/>
    <w:tmpl w:val="D396B220"/>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EDF4A84"/>
    <w:multiLevelType w:val="hybridMultilevel"/>
    <w:tmpl w:val="2E7C90FA"/>
    <w:lvl w:ilvl="0" w:tplc="23E6AC94">
      <w:start w:val="2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2FA6389"/>
    <w:multiLevelType w:val="multilevel"/>
    <w:tmpl w:val="971CA2B0"/>
    <w:lvl w:ilvl="0">
      <w:start w:val="1960"/>
      <w:numFmt w:val="decimal"/>
      <w:lvlText w:val="%1"/>
      <w:lvlJc w:val="left"/>
      <w:pPr>
        <w:tabs>
          <w:tab w:val="num" w:pos="2832"/>
        </w:tabs>
        <w:ind w:left="2832" w:hanging="2832"/>
      </w:pPr>
      <w:rPr>
        <w:rFonts w:hint="default"/>
      </w:rPr>
    </w:lvl>
    <w:lvl w:ilvl="1">
      <w:start w:val="1979"/>
      <w:numFmt w:val="decimal"/>
      <w:lvlText w:val="%1-%2"/>
      <w:lvlJc w:val="left"/>
      <w:pPr>
        <w:tabs>
          <w:tab w:val="num" w:pos="2832"/>
        </w:tabs>
        <w:ind w:left="2832" w:hanging="2832"/>
      </w:pPr>
      <w:rPr>
        <w:rFonts w:hint="default"/>
      </w:rPr>
    </w:lvl>
    <w:lvl w:ilvl="2">
      <w:start w:val="1"/>
      <w:numFmt w:val="decimal"/>
      <w:lvlText w:val="%1-%2.%3"/>
      <w:lvlJc w:val="left"/>
      <w:pPr>
        <w:tabs>
          <w:tab w:val="num" w:pos="2832"/>
        </w:tabs>
        <w:ind w:left="2832" w:hanging="2832"/>
      </w:pPr>
      <w:rPr>
        <w:rFonts w:hint="default"/>
      </w:rPr>
    </w:lvl>
    <w:lvl w:ilvl="3">
      <w:start w:val="1"/>
      <w:numFmt w:val="decimal"/>
      <w:lvlText w:val="%1-%2.%3.%4"/>
      <w:lvlJc w:val="left"/>
      <w:pPr>
        <w:tabs>
          <w:tab w:val="num" w:pos="2832"/>
        </w:tabs>
        <w:ind w:left="2832" w:hanging="2832"/>
      </w:pPr>
      <w:rPr>
        <w:rFonts w:hint="default"/>
      </w:rPr>
    </w:lvl>
    <w:lvl w:ilvl="4">
      <w:start w:val="1"/>
      <w:numFmt w:val="decimal"/>
      <w:lvlText w:val="%1-%2.%3.%4.%5"/>
      <w:lvlJc w:val="left"/>
      <w:pPr>
        <w:tabs>
          <w:tab w:val="num" w:pos="2832"/>
        </w:tabs>
        <w:ind w:left="2832" w:hanging="2832"/>
      </w:pPr>
      <w:rPr>
        <w:rFonts w:hint="default"/>
      </w:rPr>
    </w:lvl>
    <w:lvl w:ilvl="5">
      <w:start w:val="1"/>
      <w:numFmt w:val="decimal"/>
      <w:lvlText w:val="%1-%2.%3.%4.%5.%6"/>
      <w:lvlJc w:val="left"/>
      <w:pPr>
        <w:tabs>
          <w:tab w:val="num" w:pos="2832"/>
        </w:tabs>
        <w:ind w:left="2832" w:hanging="2832"/>
      </w:pPr>
      <w:rPr>
        <w:rFonts w:hint="default"/>
      </w:rPr>
    </w:lvl>
    <w:lvl w:ilvl="6">
      <w:start w:val="1"/>
      <w:numFmt w:val="decimal"/>
      <w:lvlText w:val="%1-%2.%3.%4.%5.%6.%7"/>
      <w:lvlJc w:val="left"/>
      <w:pPr>
        <w:tabs>
          <w:tab w:val="num" w:pos="2832"/>
        </w:tabs>
        <w:ind w:left="2832" w:hanging="2832"/>
      </w:pPr>
      <w:rPr>
        <w:rFonts w:hint="default"/>
      </w:rPr>
    </w:lvl>
    <w:lvl w:ilvl="7">
      <w:start w:val="1"/>
      <w:numFmt w:val="decimal"/>
      <w:lvlText w:val="%1-%2.%3.%4.%5.%6.%7.%8"/>
      <w:lvlJc w:val="left"/>
      <w:pPr>
        <w:tabs>
          <w:tab w:val="num" w:pos="2832"/>
        </w:tabs>
        <w:ind w:left="2832" w:hanging="2832"/>
      </w:pPr>
      <w:rPr>
        <w:rFonts w:hint="default"/>
      </w:rPr>
    </w:lvl>
    <w:lvl w:ilvl="8">
      <w:start w:val="1"/>
      <w:numFmt w:val="decimal"/>
      <w:lvlText w:val="%1-%2.%3.%4.%5.%6.%7.%8.%9"/>
      <w:lvlJc w:val="left"/>
      <w:pPr>
        <w:tabs>
          <w:tab w:val="num" w:pos="2832"/>
        </w:tabs>
        <w:ind w:left="2832" w:hanging="2832"/>
      </w:pPr>
      <w:rPr>
        <w:rFonts w:hint="default"/>
      </w:rPr>
    </w:lvl>
  </w:abstractNum>
  <w:abstractNum w:abstractNumId="11" w15:restartNumberingAfterBreak="0">
    <w:nsid w:val="337C6B18"/>
    <w:multiLevelType w:val="hybridMultilevel"/>
    <w:tmpl w:val="30664644"/>
    <w:lvl w:ilvl="0" w:tplc="37AAFAB2">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3D41BB1"/>
    <w:multiLevelType w:val="hybridMultilevel"/>
    <w:tmpl w:val="A8FA247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6B74514"/>
    <w:multiLevelType w:val="multilevel"/>
    <w:tmpl w:val="C4B623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3A517AB0"/>
    <w:multiLevelType w:val="hybridMultilevel"/>
    <w:tmpl w:val="B6347C5E"/>
    <w:lvl w:ilvl="0" w:tplc="B5BC8668">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7554CF9"/>
    <w:multiLevelType w:val="hybridMultilevel"/>
    <w:tmpl w:val="CBB43940"/>
    <w:lvl w:ilvl="0" w:tplc="D780C480">
      <w:start w:val="1"/>
      <w:numFmt w:val="decimal"/>
      <w:lvlText w:val="%1."/>
      <w:lvlJc w:val="left"/>
      <w:pPr>
        <w:tabs>
          <w:tab w:val="num" w:pos="720"/>
        </w:tabs>
        <w:ind w:left="720" w:hanging="360"/>
      </w:pPr>
      <w:rPr>
        <w:rFonts w:hint="default"/>
        <w:b w:val="0"/>
        <w:sz w:val="22"/>
        <w:szCs w:val="22"/>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6" w15:restartNumberingAfterBreak="0">
    <w:nsid w:val="508F4605"/>
    <w:multiLevelType w:val="multilevel"/>
    <w:tmpl w:val="D42427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51B977F7"/>
    <w:multiLevelType w:val="hybridMultilevel"/>
    <w:tmpl w:val="051AF9E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5E552363"/>
    <w:multiLevelType w:val="multilevel"/>
    <w:tmpl w:val="7D3AA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615104E"/>
    <w:multiLevelType w:val="multilevel"/>
    <w:tmpl w:val="5EB02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E2A0E45"/>
    <w:multiLevelType w:val="multilevel"/>
    <w:tmpl w:val="62F232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9CB2819"/>
    <w:multiLevelType w:val="hybridMultilevel"/>
    <w:tmpl w:val="B6D6CE46"/>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7AC94EEC"/>
    <w:multiLevelType w:val="hybridMultilevel"/>
    <w:tmpl w:val="FD425B68"/>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DEA538C"/>
    <w:multiLevelType w:val="hybridMultilevel"/>
    <w:tmpl w:val="D7906C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629435947">
    <w:abstractNumId w:val="10"/>
  </w:num>
  <w:num w:numId="2" w16cid:durableId="397628044">
    <w:abstractNumId w:val="2"/>
  </w:num>
  <w:num w:numId="3" w16cid:durableId="1165776756">
    <w:abstractNumId w:val="8"/>
  </w:num>
  <w:num w:numId="4" w16cid:durableId="211187638">
    <w:abstractNumId w:val="22"/>
  </w:num>
  <w:num w:numId="5" w16cid:durableId="765855120">
    <w:abstractNumId w:val="5"/>
  </w:num>
  <w:num w:numId="6" w16cid:durableId="613488030">
    <w:abstractNumId w:val="12"/>
  </w:num>
  <w:num w:numId="7" w16cid:durableId="477305817">
    <w:abstractNumId w:val="11"/>
  </w:num>
  <w:num w:numId="8" w16cid:durableId="949043332">
    <w:abstractNumId w:val="15"/>
  </w:num>
  <w:num w:numId="9" w16cid:durableId="1097169985">
    <w:abstractNumId w:val="1"/>
  </w:num>
  <w:num w:numId="10" w16cid:durableId="1715882601">
    <w:abstractNumId w:val="0"/>
  </w:num>
  <w:num w:numId="11" w16cid:durableId="1870297338">
    <w:abstractNumId w:val="3"/>
  </w:num>
  <w:num w:numId="12" w16cid:durableId="817460490">
    <w:abstractNumId w:val="14"/>
  </w:num>
  <w:num w:numId="13" w16cid:durableId="1376659579">
    <w:abstractNumId w:val="7"/>
  </w:num>
  <w:num w:numId="14" w16cid:durableId="360059514">
    <w:abstractNumId w:val="9"/>
  </w:num>
  <w:num w:numId="15" w16cid:durableId="1503542514">
    <w:abstractNumId w:val="20"/>
  </w:num>
  <w:num w:numId="16" w16cid:durableId="1116101697">
    <w:abstractNumId w:val="18"/>
  </w:num>
  <w:num w:numId="17" w16cid:durableId="93719594">
    <w:abstractNumId w:val="19"/>
  </w:num>
  <w:num w:numId="18" w16cid:durableId="438069570">
    <w:abstractNumId w:val="6"/>
  </w:num>
  <w:num w:numId="19" w16cid:durableId="1852184343">
    <w:abstractNumId w:val="16"/>
  </w:num>
  <w:num w:numId="20" w16cid:durableId="2132507490">
    <w:abstractNumId w:val="4"/>
  </w:num>
  <w:num w:numId="21" w16cid:durableId="1037851092">
    <w:abstractNumId w:val="13"/>
  </w:num>
  <w:num w:numId="22" w16cid:durableId="354960194">
    <w:abstractNumId w:val="17"/>
  </w:num>
  <w:num w:numId="23" w16cid:durableId="1304895291">
    <w:abstractNumId w:val="21"/>
  </w:num>
  <w:num w:numId="24" w16cid:durableId="1037436454">
    <w:abstractNumId w:val="23"/>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0"/>
  <w:embedSystemFonts/>
  <w:proofState w:spelling="clean" w:grammar="clean"/>
  <w:defaultTabStop w:val="708"/>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3C05"/>
    <w:rsid w:val="000047B8"/>
    <w:rsid w:val="000079C4"/>
    <w:rsid w:val="00011762"/>
    <w:rsid w:val="00011A25"/>
    <w:rsid w:val="00013B13"/>
    <w:rsid w:val="0001419B"/>
    <w:rsid w:val="000150E5"/>
    <w:rsid w:val="00017193"/>
    <w:rsid w:val="00017956"/>
    <w:rsid w:val="00022DF3"/>
    <w:rsid w:val="000268AE"/>
    <w:rsid w:val="000329E5"/>
    <w:rsid w:val="00035097"/>
    <w:rsid w:val="00035B92"/>
    <w:rsid w:val="00035D5B"/>
    <w:rsid w:val="0003662D"/>
    <w:rsid w:val="000425B5"/>
    <w:rsid w:val="00045171"/>
    <w:rsid w:val="000451B0"/>
    <w:rsid w:val="0004695F"/>
    <w:rsid w:val="00046DB8"/>
    <w:rsid w:val="000506DE"/>
    <w:rsid w:val="000511E4"/>
    <w:rsid w:val="00052AFD"/>
    <w:rsid w:val="0006222A"/>
    <w:rsid w:val="00062537"/>
    <w:rsid w:val="00064791"/>
    <w:rsid w:val="00067567"/>
    <w:rsid w:val="00070974"/>
    <w:rsid w:val="000723C6"/>
    <w:rsid w:val="000730D1"/>
    <w:rsid w:val="00083B38"/>
    <w:rsid w:val="00086640"/>
    <w:rsid w:val="00091449"/>
    <w:rsid w:val="00091C4B"/>
    <w:rsid w:val="0009412E"/>
    <w:rsid w:val="00096065"/>
    <w:rsid w:val="000A0733"/>
    <w:rsid w:val="000A0DD3"/>
    <w:rsid w:val="000A2131"/>
    <w:rsid w:val="000A2FAD"/>
    <w:rsid w:val="000A300E"/>
    <w:rsid w:val="000A4775"/>
    <w:rsid w:val="000B445F"/>
    <w:rsid w:val="000B6AA4"/>
    <w:rsid w:val="000C1E17"/>
    <w:rsid w:val="000C30F5"/>
    <w:rsid w:val="000C3669"/>
    <w:rsid w:val="000C3DD5"/>
    <w:rsid w:val="000C441E"/>
    <w:rsid w:val="000C74DB"/>
    <w:rsid w:val="000C7D06"/>
    <w:rsid w:val="000D1D99"/>
    <w:rsid w:val="000D4088"/>
    <w:rsid w:val="000E342B"/>
    <w:rsid w:val="000E5BBD"/>
    <w:rsid w:val="000E75B6"/>
    <w:rsid w:val="000F12AD"/>
    <w:rsid w:val="000F2118"/>
    <w:rsid w:val="001008D4"/>
    <w:rsid w:val="00101B26"/>
    <w:rsid w:val="00106E7E"/>
    <w:rsid w:val="001072D6"/>
    <w:rsid w:val="00116EFE"/>
    <w:rsid w:val="00121069"/>
    <w:rsid w:val="001230DE"/>
    <w:rsid w:val="001255E8"/>
    <w:rsid w:val="00125AD8"/>
    <w:rsid w:val="00125F60"/>
    <w:rsid w:val="001260CD"/>
    <w:rsid w:val="001278EC"/>
    <w:rsid w:val="0013057C"/>
    <w:rsid w:val="00131B74"/>
    <w:rsid w:val="00131DAC"/>
    <w:rsid w:val="00133340"/>
    <w:rsid w:val="00133469"/>
    <w:rsid w:val="001377DC"/>
    <w:rsid w:val="001414D0"/>
    <w:rsid w:val="00141911"/>
    <w:rsid w:val="00142089"/>
    <w:rsid w:val="00146080"/>
    <w:rsid w:val="0015021E"/>
    <w:rsid w:val="001528E6"/>
    <w:rsid w:val="001649AB"/>
    <w:rsid w:val="0016558E"/>
    <w:rsid w:val="001667B3"/>
    <w:rsid w:val="00167DF0"/>
    <w:rsid w:val="00176E43"/>
    <w:rsid w:val="00187876"/>
    <w:rsid w:val="001959D1"/>
    <w:rsid w:val="00195FB5"/>
    <w:rsid w:val="001A48FC"/>
    <w:rsid w:val="001A5431"/>
    <w:rsid w:val="001A6939"/>
    <w:rsid w:val="001A79E7"/>
    <w:rsid w:val="001B0BEB"/>
    <w:rsid w:val="001B27DB"/>
    <w:rsid w:val="001B4EF4"/>
    <w:rsid w:val="001B75BC"/>
    <w:rsid w:val="001C16CB"/>
    <w:rsid w:val="001C4BC1"/>
    <w:rsid w:val="001D0540"/>
    <w:rsid w:val="001D5C16"/>
    <w:rsid w:val="001E1562"/>
    <w:rsid w:val="001E1D34"/>
    <w:rsid w:val="001E308F"/>
    <w:rsid w:val="001E44FE"/>
    <w:rsid w:val="001E4B4E"/>
    <w:rsid w:val="001E62B4"/>
    <w:rsid w:val="001E704B"/>
    <w:rsid w:val="001E79E7"/>
    <w:rsid w:val="001F4BFD"/>
    <w:rsid w:val="001F6921"/>
    <w:rsid w:val="001F6E77"/>
    <w:rsid w:val="001F7982"/>
    <w:rsid w:val="001F7FFA"/>
    <w:rsid w:val="002002F0"/>
    <w:rsid w:val="00202AD6"/>
    <w:rsid w:val="00204ED8"/>
    <w:rsid w:val="00205FF0"/>
    <w:rsid w:val="0021342D"/>
    <w:rsid w:val="002171F2"/>
    <w:rsid w:val="00221916"/>
    <w:rsid w:val="00221D84"/>
    <w:rsid w:val="002230C7"/>
    <w:rsid w:val="00223799"/>
    <w:rsid w:val="0023643E"/>
    <w:rsid w:val="00237473"/>
    <w:rsid w:val="00242E7B"/>
    <w:rsid w:val="00243D90"/>
    <w:rsid w:val="002454D3"/>
    <w:rsid w:val="002465B7"/>
    <w:rsid w:val="00247EE2"/>
    <w:rsid w:val="002554B7"/>
    <w:rsid w:val="00255FCB"/>
    <w:rsid w:val="002562EC"/>
    <w:rsid w:val="00262E84"/>
    <w:rsid w:val="0026594C"/>
    <w:rsid w:val="00265974"/>
    <w:rsid w:val="002669DE"/>
    <w:rsid w:val="00271AAB"/>
    <w:rsid w:val="00281D4D"/>
    <w:rsid w:val="00290A9B"/>
    <w:rsid w:val="0029319E"/>
    <w:rsid w:val="00294131"/>
    <w:rsid w:val="00295980"/>
    <w:rsid w:val="00297454"/>
    <w:rsid w:val="002A45FE"/>
    <w:rsid w:val="002A7B90"/>
    <w:rsid w:val="002B2184"/>
    <w:rsid w:val="002B48A9"/>
    <w:rsid w:val="002B4E98"/>
    <w:rsid w:val="002C05B2"/>
    <w:rsid w:val="002C5BF5"/>
    <w:rsid w:val="002C626A"/>
    <w:rsid w:val="002C67FB"/>
    <w:rsid w:val="002D4C17"/>
    <w:rsid w:val="002E0A53"/>
    <w:rsid w:val="002E16ED"/>
    <w:rsid w:val="002E2784"/>
    <w:rsid w:val="002E4264"/>
    <w:rsid w:val="002E5D72"/>
    <w:rsid w:val="002E7A28"/>
    <w:rsid w:val="002F71A5"/>
    <w:rsid w:val="002F7B02"/>
    <w:rsid w:val="003027B4"/>
    <w:rsid w:val="0030348A"/>
    <w:rsid w:val="003101BC"/>
    <w:rsid w:val="003106F2"/>
    <w:rsid w:val="00312176"/>
    <w:rsid w:val="003121CA"/>
    <w:rsid w:val="00312E04"/>
    <w:rsid w:val="0031384B"/>
    <w:rsid w:val="00322037"/>
    <w:rsid w:val="00326228"/>
    <w:rsid w:val="0033220D"/>
    <w:rsid w:val="00334073"/>
    <w:rsid w:val="00334E36"/>
    <w:rsid w:val="003350DE"/>
    <w:rsid w:val="00336182"/>
    <w:rsid w:val="00337ADD"/>
    <w:rsid w:val="00341035"/>
    <w:rsid w:val="00342D9F"/>
    <w:rsid w:val="00351F34"/>
    <w:rsid w:val="0035604F"/>
    <w:rsid w:val="0035706D"/>
    <w:rsid w:val="0035738F"/>
    <w:rsid w:val="0036027B"/>
    <w:rsid w:val="00360402"/>
    <w:rsid w:val="0036568E"/>
    <w:rsid w:val="00366D61"/>
    <w:rsid w:val="00371ABC"/>
    <w:rsid w:val="003745E5"/>
    <w:rsid w:val="00375064"/>
    <w:rsid w:val="00377B84"/>
    <w:rsid w:val="00384DD7"/>
    <w:rsid w:val="00384DD9"/>
    <w:rsid w:val="003916CF"/>
    <w:rsid w:val="00392194"/>
    <w:rsid w:val="003A1659"/>
    <w:rsid w:val="003A283D"/>
    <w:rsid w:val="003A74F4"/>
    <w:rsid w:val="003A797B"/>
    <w:rsid w:val="003B1D30"/>
    <w:rsid w:val="003B4049"/>
    <w:rsid w:val="003B4AD6"/>
    <w:rsid w:val="003C396C"/>
    <w:rsid w:val="003C495D"/>
    <w:rsid w:val="003C60A0"/>
    <w:rsid w:val="003E02B0"/>
    <w:rsid w:val="003E032B"/>
    <w:rsid w:val="003E335C"/>
    <w:rsid w:val="003E6598"/>
    <w:rsid w:val="0040313B"/>
    <w:rsid w:val="0041131D"/>
    <w:rsid w:val="0041310D"/>
    <w:rsid w:val="00413262"/>
    <w:rsid w:val="004132ED"/>
    <w:rsid w:val="00414796"/>
    <w:rsid w:val="00414AAB"/>
    <w:rsid w:val="004231E5"/>
    <w:rsid w:val="00424366"/>
    <w:rsid w:val="0042489C"/>
    <w:rsid w:val="004252BE"/>
    <w:rsid w:val="00425B3D"/>
    <w:rsid w:val="00426115"/>
    <w:rsid w:val="00434DE8"/>
    <w:rsid w:val="00437A95"/>
    <w:rsid w:val="00440108"/>
    <w:rsid w:val="0044292A"/>
    <w:rsid w:val="00443BBB"/>
    <w:rsid w:val="0044576F"/>
    <w:rsid w:val="00446540"/>
    <w:rsid w:val="0045392B"/>
    <w:rsid w:val="00455CCA"/>
    <w:rsid w:val="004636AF"/>
    <w:rsid w:val="00475B80"/>
    <w:rsid w:val="00477BCE"/>
    <w:rsid w:val="00482CFC"/>
    <w:rsid w:val="00484DAA"/>
    <w:rsid w:val="00485BE0"/>
    <w:rsid w:val="00486658"/>
    <w:rsid w:val="0048749A"/>
    <w:rsid w:val="00487984"/>
    <w:rsid w:val="00487F63"/>
    <w:rsid w:val="00492B69"/>
    <w:rsid w:val="00497F6E"/>
    <w:rsid w:val="004A0418"/>
    <w:rsid w:val="004A0C2D"/>
    <w:rsid w:val="004A0E52"/>
    <w:rsid w:val="004A2A5A"/>
    <w:rsid w:val="004B202B"/>
    <w:rsid w:val="004B203C"/>
    <w:rsid w:val="004B28A5"/>
    <w:rsid w:val="004B6F4D"/>
    <w:rsid w:val="004C1334"/>
    <w:rsid w:val="004C1655"/>
    <w:rsid w:val="004D4EF6"/>
    <w:rsid w:val="004D6B63"/>
    <w:rsid w:val="004E49C7"/>
    <w:rsid w:val="004E5DA5"/>
    <w:rsid w:val="004E767E"/>
    <w:rsid w:val="004F30DF"/>
    <w:rsid w:val="005012E7"/>
    <w:rsid w:val="005043FB"/>
    <w:rsid w:val="005067C5"/>
    <w:rsid w:val="00506CAD"/>
    <w:rsid w:val="005111D6"/>
    <w:rsid w:val="0051230C"/>
    <w:rsid w:val="00514F82"/>
    <w:rsid w:val="0051692C"/>
    <w:rsid w:val="00520453"/>
    <w:rsid w:val="00527C89"/>
    <w:rsid w:val="00533A11"/>
    <w:rsid w:val="00535193"/>
    <w:rsid w:val="00543666"/>
    <w:rsid w:val="00544D2D"/>
    <w:rsid w:val="00555767"/>
    <w:rsid w:val="00555C9F"/>
    <w:rsid w:val="005573E7"/>
    <w:rsid w:val="00561EBD"/>
    <w:rsid w:val="00564AB3"/>
    <w:rsid w:val="005669C3"/>
    <w:rsid w:val="00567402"/>
    <w:rsid w:val="00567C5C"/>
    <w:rsid w:val="00567E6B"/>
    <w:rsid w:val="00570B17"/>
    <w:rsid w:val="00571918"/>
    <w:rsid w:val="00572727"/>
    <w:rsid w:val="00582A37"/>
    <w:rsid w:val="00586FC6"/>
    <w:rsid w:val="00590FEE"/>
    <w:rsid w:val="005953D1"/>
    <w:rsid w:val="00595825"/>
    <w:rsid w:val="005961F0"/>
    <w:rsid w:val="00596D19"/>
    <w:rsid w:val="005A143A"/>
    <w:rsid w:val="005B3962"/>
    <w:rsid w:val="005C4D19"/>
    <w:rsid w:val="005C62EE"/>
    <w:rsid w:val="005C710D"/>
    <w:rsid w:val="005D026B"/>
    <w:rsid w:val="005D37A1"/>
    <w:rsid w:val="005D4658"/>
    <w:rsid w:val="005D58F4"/>
    <w:rsid w:val="005D7D80"/>
    <w:rsid w:val="005E25C4"/>
    <w:rsid w:val="005E35D3"/>
    <w:rsid w:val="005E526E"/>
    <w:rsid w:val="005E571C"/>
    <w:rsid w:val="005E5AC3"/>
    <w:rsid w:val="005F04C1"/>
    <w:rsid w:val="005F2D0C"/>
    <w:rsid w:val="005F4510"/>
    <w:rsid w:val="005F73E0"/>
    <w:rsid w:val="005F7851"/>
    <w:rsid w:val="00603A9C"/>
    <w:rsid w:val="00604702"/>
    <w:rsid w:val="00607D1D"/>
    <w:rsid w:val="0061020F"/>
    <w:rsid w:val="006159BD"/>
    <w:rsid w:val="006207AF"/>
    <w:rsid w:val="00621C6B"/>
    <w:rsid w:val="00624479"/>
    <w:rsid w:val="0063176F"/>
    <w:rsid w:val="00634024"/>
    <w:rsid w:val="006368E0"/>
    <w:rsid w:val="00637234"/>
    <w:rsid w:val="00641AB7"/>
    <w:rsid w:val="00642010"/>
    <w:rsid w:val="00644E08"/>
    <w:rsid w:val="00645CF8"/>
    <w:rsid w:val="00646A5A"/>
    <w:rsid w:val="00646C23"/>
    <w:rsid w:val="0064773F"/>
    <w:rsid w:val="00654466"/>
    <w:rsid w:val="0065522D"/>
    <w:rsid w:val="006600BB"/>
    <w:rsid w:val="00664B65"/>
    <w:rsid w:val="006733FC"/>
    <w:rsid w:val="006742E4"/>
    <w:rsid w:val="0067462E"/>
    <w:rsid w:val="0067515E"/>
    <w:rsid w:val="006752E1"/>
    <w:rsid w:val="00675FF0"/>
    <w:rsid w:val="006765F5"/>
    <w:rsid w:val="00676C74"/>
    <w:rsid w:val="00682108"/>
    <w:rsid w:val="00683E26"/>
    <w:rsid w:val="00687BEB"/>
    <w:rsid w:val="006916C6"/>
    <w:rsid w:val="00693414"/>
    <w:rsid w:val="00696690"/>
    <w:rsid w:val="006A5C42"/>
    <w:rsid w:val="006B1F13"/>
    <w:rsid w:val="006B41CB"/>
    <w:rsid w:val="006B6AEB"/>
    <w:rsid w:val="006C0C7E"/>
    <w:rsid w:val="006C3FCA"/>
    <w:rsid w:val="006C5FE6"/>
    <w:rsid w:val="006C711C"/>
    <w:rsid w:val="006D04B3"/>
    <w:rsid w:val="006D24B4"/>
    <w:rsid w:val="006D2941"/>
    <w:rsid w:val="006D699E"/>
    <w:rsid w:val="006D6E96"/>
    <w:rsid w:val="006E1354"/>
    <w:rsid w:val="006E5FAF"/>
    <w:rsid w:val="006E7204"/>
    <w:rsid w:val="006E725A"/>
    <w:rsid w:val="006E781C"/>
    <w:rsid w:val="006F57A9"/>
    <w:rsid w:val="006F60C1"/>
    <w:rsid w:val="006F7F64"/>
    <w:rsid w:val="00701415"/>
    <w:rsid w:val="00702DC9"/>
    <w:rsid w:val="0071019F"/>
    <w:rsid w:val="0071405C"/>
    <w:rsid w:val="00714E68"/>
    <w:rsid w:val="00721FD0"/>
    <w:rsid w:val="00723469"/>
    <w:rsid w:val="007259E2"/>
    <w:rsid w:val="00727CE5"/>
    <w:rsid w:val="00733B1A"/>
    <w:rsid w:val="007347E0"/>
    <w:rsid w:val="007349E8"/>
    <w:rsid w:val="007350B7"/>
    <w:rsid w:val="00735286"/>
    <w:rsid w:val="00740932"/>
    <w:rsid w:val="00740BAD"/>
    <w:rsid w:val="007411B1"/>
    <w:rsid w:val="00743A1F"/>
    <w:rsid w:val="007514E4"/>
    <w:rsid w:val="007543B5"/>
    <w:rsid w:val="0075684A"/>
    <w:rsid w:val="00757E0C"/>
    <w:rsid w:val="007601A3"/>
    <w:rsid w:val="0076546C"/>
    <w:rsid w:val="00765578"/>
    <w:rsid w:val="00766348"/>
    <w:rsid w:val="00770A3C"/>
    <w:rsid w:val="007712EB"/>
    <w:rsid w:val="007742C1"/>
    <w:rsid w:val="00775E04"/>
    <w:rsid w:val="00776C80"/>
    <w:rsid w:val="00780778"/>
    <w:rsid w:val="00784AB3"/>
    <w:rsid w:val="00786FF6"/>
    <w:rsid w:val="0079270C"/>
    <w:rsid w:val="00794F53"/>
    <w:rsid w:val="00795E19"/>
    <w:rsid w:val="00796580"/>
    <w:rsid w:val="00797027"/>
    <w:rsid w:val="007A2BB4"/>
    <w:rsid w:val="007A3733"/>
    <w:rsid w:val="007A6108"/>
    <w:rsid w:val="007A6F26"/>
    <w:rsid w:val="007B2C03"/>
    <w:rsid w:val="007B382B"/>
    <w:rsid w:val="007B62AC"/>
    <w:rsid w:val="007B69CA"/>
    <w:rsid w:val="007C0E3A"/>
    <w:rsid w:val="007C4CBD"/>
    <w:rsid w:val="007C63F8"/>
    <w:rsid w:val="007C797D"/>
    <w:rsid w:val="007D0176"/>
    <w:rsid w:val="007D21CF"/>
    <w:rsid w:val="007D5333"/>
    <w:rsid w:val="007D5BF5"/>
    <w:rsid w:val="007E337A"/>
    <w:rsid w:val="007E36C8"/>
    <w:rsid w:val="007E7891"/>
    <w:rsid w:val="007F07E2"/>
    <w:rsid w:val="007F5A12"/>
    <w:rsid w:val="0080245A"/>
    <w:rsid w:val="00807C94"/>
    <w:rsid w:val="00811842"/>
    <w:rsid w:val="00812EAB"/>
    <w:rsid w:val="0081694B"/>
    <w:rsid w:val="00820A9C"/>
    <w:rsid w:val="00822147"/>
    <w:rsid w:val="0082249E"/>
    <w:rsid w:val="008245F1"/>
    <w:rsid w:val="00826665"/>
    <w:rsid w:val="00827E8F"/>
    <w:rsid w:val="00831DBB"/>
    <w:rsid w:val="00833457"/>
    <w:rsid w:val="008353FE"/>
    <w:rsid w:val="00835F18"/>
    <w:rsid w:val="00836A31"/>
    <w:rsid w:val="008376C3"/>
    <w:rsid w:val="00837B12"/>
    <w:rsid w:val="0084002F"/>
    <w:rsid w:val="00840857"/>
    <w:rsid w:val="00840897"/>
    <w:rsid w:val="00846230"/>
    <w:rsid w:val="0085179D"/>
    <w:rsid w:val="008522AC"/>
    <w:rsid w:val="00855E22"/>
    <w:rsid w:val="00856881"/>
    <w:rsid w:val="00864906"/>
    <w:rsid w:val="00864A04"/>
    <w:rsid w:val="00875396"/>
    <w:rsid w:val="008826BF"/>
    <w:rsid w:val="00882B6E"/>
    <w:rsid w:val="008850E9"/>
    <w:rsid w:val="00887F27"/>
    <w:rsid w:val="008912B6"/>
    <w:rsid w:val="008973E9"/>
    <w:rsid w:val="00897B5A"/>
    <w:rsid w:val="00897D37"/>
    <w:rsid w:val="008A00A3"/>
    <w:rsid w:val="008A05D7"/>
    <w:rsid w:val="008A167C"/>
    <w:rsid w:val="008A1BEB"/>
    <w:rsid w:val="008A6128"/>
    <w:rsid w:val="008B019E"/>
    <w:rsid w:val="008B0721"/>
    <w:rsid w:val="008B1517"/>
    <w:rsid w:val="008B1BE3"/>
    <w:rsid w:val="008B1F8B"/>
    <w:rsid w:val="008B4A90"/>
    <w:rsid w:val="008B5754"/>
    <w:rsid w:val="008C1E71"/>
    <w:rsid w:val="008C2C27"/>
    <w:rsid w:val="008C476D"/>
    <w:rsid w:val="008C4D8C"/>
    <w:rsid w:val="008D01E7"/>
    <w:rsid w:val="008D0E0E"/>
    <w:rsid w:val="008D3485"/>
    <w:rsid w:val="008D34BE"/>
    <w:rsid w:val="008D3C05"/>
    <w:rsid w:val="008D3E50"/>
    <w:rsid w:val="008D696F"/>
    <w:rsid w:val="008D7D2A"/>
    <w:rsid w:val="008E249B"/>
    <w:rsid w:val="008E50CE"/>
    <w:rsid w:val="008F0F18"/>
    <w:rsid w:val="008F131E"/>
    <w:rsid w:val="008F174D"/>
    <w:rsid w:val="008F5025"/>
    <w:rsid w:val="008F574B"/>
    <w:rsid w:val="00905029"/>
    <w:rsid w:val="00905266"/>
    <w:rsid w:val="009110CE"/>
    <w:rsid w:val="00912BBB"/>
    <w:rsid w:val="009160F4"/>
    <w:rsid w:val="009271F9"/>
    <w:rsid w:val="00930530"/>
    <w:rsid w:val="009306AB"/>
    <w:rsid w:val="009369CA"/>
    <w:rsid w:val="009408B0"/>
    <w:rsid w:val="00940DCD"/>
    <w:rsid w:val="0094183F"/>
    <w:rsid w:val="00941F80"/>
    <w:rsid w:val="00945DEC"/>
    <w:rsid w:val="00950619"/>
    <w:rsid w:val="0095179A"/>
    <w:rsid w:val="00952D50"/>
    <w:rsid w:val="00960805"/>
    <w:rsid w:val="00961410"/>
    <w:rsid w:val="00963815"/>
    <w:rsid w:val="009770DE"/>
    <w:rsid w:val="009810FA"/>
    <w:rsid w:val="00981CDF"/>
    <w:rsid w:val="00985E9F"/>
    <w:rsid w:val="0098768F"/>
    <w:rsid w:val="0099425D"/>
    <w:rsid w:val="00995AEF"/>
    <w:rsid w:val="009A0322"/>
    <w:rsid w:val="009A07A7"/>
    <w:rsid w:val="009A0EF0"/>
    <w:rsid w:val="009A29B0"/>
    <w:rsid w:val="009A2EAC"/>
    <w:rsid w:val="009A4FC4"/>
    <w:rsid w:val="009A668D"/>
    <w:rsid w:val="009A7149"/>
    <w:rsid w:val="009A7F12"/>
    <w:rsid w:val="009B40F2"/>
    <w:rsid w:val="009C09ED"/>
    <w:rsid w:val="009C2589"/>
    <w:rsid w:val="009C3994"/>
    <w:rsid w:val="009C54AD"/>
    <w:rsid w:val="009D1E3B"/>
    <w:rsid w:val="009D759C"/>
    <w:rsid w:val="009E5127"/>
    <w:rsid w:val="009F01B3"/>
    <w:rsid w:val="009F08BE"/>
    <w:rsid w:val="009F1460"/>
    <w:rsid w:val="009F3E59"/>
    <w:rsid w:val="009F62AC"/>
    <w:rsid w:val="00A03293"/>
    <w:rsid w:val="00A03371"/>
    <w:rsid w:val="00A04A9C"/>
    <w:rsid w:val="00A06186"/>
    <w:rsid w:val="00A1050F"/>
    <w:rsid w:val="00A12066"/>
    <w:rsid w:val="00A152BF"/>
    <w:rsid w:val="00A17F6F"/>
    <w:rsid w:val="00A2036D"/>
    <w:rsid w:val="00A243FE"/>
    <w:rsid w:val="00A26F5B"/>
    <w:rsid w:val="00A330AA"/>
    <w:rsid w:val="00A36256"/>
    <w:rsid w:val="00A369A8"/>
    <w:rsid w:val="00A40D8F"/>
    <w:rsid w:val="00A41AB9"/>
    <w:rsid w:val="00A56F24"/>
    <w:rsid w:val="00A623FA"/>
    <w:rsid w:val="00A6290A"/>
    <w:rsid w:val="00A62C8F"/>
    <w:rsid w:val="00A63A1D"/>
    <w:rsid w:val="00A67C92"/>
    <w:rsid w:val="00A76D6E"/>
    <w:rsid w:val="00A77B7D"/>
    <w:rsid w:val="00A82F02"/>
    <w:rsid w:val="00A83C60"/>
    <w:rsid w:val="00A85076"/>
    <w:rsid w:val="00A86856"/>
    <w:rsid w:val="00A90701"/>
    <w:rsid w:val="00A94CA7"/>
    <w:rsid w:val="00A95891"/>
    <w:rsid w:val="00AA00C0"/>
    <w:rsid w:val="00AA1095"/>
    <w:rsid w:val="00AB26E6"/>
    <w:rsid w:val="00AB3242"/>
    <w:rsid w:val="00AB3395"/>
    <w:rsid w:val="00AB615E"/>
    <w:rsid w:val="00AC0DB0"/>
    <w:rsid w:val="00AC3A89"/>
    <w:rsid w:val="00AC402F"/>
    <w:rsid w:val="00AD0BC0"/>
    <w:rsid w:val="00AD2628"/>
    <w:rsid w:val="00AD2C09"/>
    <w:rsid w:val="00AD4B21"/>
    <w:rsid w:val="00AD61F8"/>
    <w:rsid w:val="00AE001F"/>
    <w:rsid w:val="00AE2FB9"/>
    <w:rsid w:val="00AE4554"/>
    <w:rsid w:val="00AF2925"/>
    <w:rsid w:val="00AF585F"/>
    <w:rsid w:val="00B00215"/>
    <w:rsid w:val="00B026B9"/>
    <w:rsid w:val="00B028E2"/>
    <w:rsid w:val="00B04BC2"/>
    <w:rsid w:val="00B105CF"/>
    <w:rsid w:val="00B13125"/>
    <w:rsid w:val="00B17A67"/>
    <w:rsid w:val="00B21AA2"/>
    <w:rsid w:val="00B2288B"/>
    <w:rsid w:val="00B23BF2"/>
    <w:rsid w:val="00B26094"/>
    <w:rsid w:val="00B302F3"/>
    <w:rsid w:val="00B336DB"/>
    <w:rsid w:val="00B34C45"/>
    <w:rsid w:val="00B43CEC"/>
    <w:rsid w:val="00B47A25"/>
    <w:rsid w:val="00B52B1D"/>
    <w:rsid w:val="00B55152"/>
    <w:rsid w:val="00B6033F"/>
    <w:rsid w:val="00B60508"/>
    <w:rsid w:val="00B62138"/>
    <w:rsid w:val="00B63352"/>
    <w:rsid w:val="00B6557A"/>
    <w:rsid w:val="00B74D06"/>
    <w:rsid w:val="00B777C3"/>
    <w:rsid w:val="00B81A2E"/>
    <w:rsid w:val="00B83057"/>
    <w:rsid w:val="00B8784D"/>
    <w:rsid w:val="00B92320"/>
    <w:rsid w:val="00B92FE9"/>
    <w:rsid w:val="00B93CE7"/>
    <w:rsid w:val="00B94077"/>
    <w:rsid w:val="00B9542B"/>
    <w:rsid w:val="00B95D59"/>
    <w:rsid w:val="00BA2ED5"/>
    <w:rsid w:val="00BA7184"/>
    <w:rsid w:val="00BA73FB"/>
    <w:rsid w:val="00BA790A"/>
    <w:rsid w:val="00BB305F"/>
    <w:rsid w:val="00BB6C2D"/>
    <w:rsid w:val="00BC1592"/>
    <w:rsid w:val="00BC1A8C"/>
    <w:rsid w:val="00BD0D2B"/>
    <w:rsid w:val="00BD2010"/>
    <w:rsid w:val="00BD44B0"/>
    <w:rsid w:val="00BD6561"/>
    <w:rsid w:val="00BE02B9"/>
    <w:rsid w:val="00BE362D"/>
    <w:rsid w:val="00BE4C90"/>
    <w:rsid w:val="00BE5708"/>
    <w:rsid w:val="00BE602F"/>
    <w:rsid w:val="00BE60B9"/>
    <w:rsid w:val="00BE676C"/>
    <w:rsid w:val="00BE7307"/>
    <w:rsid w:val="00BE7369"/>
    <w:rsid w:val="00BF22EC"/>
    <w:rsid w:val="00BF408B"/>
    <w:rsid w:val="00BF4D4C"/>
    <w:rsid w:val="00BF613B"/>
    <w:rsid w:val="00BF6373"/>
    <w:rsid w:val="00BF716A"/>
    <w:rsid w:val="00C05F34"/>
    <w:rsid w:val="00C0607F"/>
    <w:rsid w:val="00C1031F"/>
    <w:rsid w:val="00C1258D"/>
    <w:rsid w:val="00C17E1C"/>
    <w:rsid w:val="00C20134"/>
    <w:rsid w:val="00C2123B"/>
    <w:rsid w:val="00C233D4"/>
    <w:rsid w:val="00C23442"/>
    <w:rsid w:val="00C234F8"/>
    <w:rsid w:val="00C238A2"/>
    <w:rsid w:val="00C23ED2"/>
    <w:rsid w:val="00C243CB"/>
    <w:rsid w:val="00C24C24"/>
    <w:rsid w:val="00C24E1A"/>
    <w:rsid w:val="00C30E9C"/>
    <w:rsid w:val="00C31209"/>
    <w:rsid w:val="00C32C31"/>
    <w:rsid w:val="00C337C3"/>
    <w:rsid w:val="00C34393"/>
    <w:rsid w:val="00C416DA"/>
    <w:rsid w:val="00C425F1"/>
    <w:rsid w:val="00C42B8B"/>
    <w:rsid w:val="00C43825"/>
    <w:rsid w:val="00C4592D"/>
    <w:rsid w:val="00C5081E"/>
    <w:rsid w:val="00C50D01"/>
    <w:rsid w:val="00C51C3D"/>
    <w:rsid w:val="00C545FB"/>
    <w:rsid w:val="00C579E3"/>
    <w:rsid w:val="00C6269A"/>
    <w:rsid w:val="00C6749D"/>
    <w:rsid w:val="00C73A8A"/>
    <w:rsid w:val="00C7459F"/>
    <w:rsid w:val="00C802DE"/>
    <w:rsid w:val="00C81D13"/>
    <w:rsid w:val="00C86845"/>
    <w:rsid w:val="00C87309"/>
    <w:rsid w:val="00C95E53"/>
    <w:rsid w:val="00C97999"/>
    <w:rsid w:val="00CA2270"/>
    <w:rsid w:val="00CA7DB2"/>
    <w:rsid w:val="00CA7E2D"/>
    <w:rsid w:val="00CB4FEF"/>
    <w:rsid w:val="00CB7644"/>
    <w:rsid w:val="00CB767B"/>
    <w:rsid w:val="00CD2E99"/>
    <w:rsid w:val="00CD34EE"/>
    <w:rsid w:val="00CD36C8"/>
    <w:rsid w:val="00CD604C"/>
    <w:rsid w:val="00CD7F71"/>
    <w:rsid w:val="00CE226F"/>
    <w:rsid w:val="00CE7694"/>
    <w:rsid w:val="00CF0672"/>
    <w:rsid w:val="00D0097F"/>
    <w:rsid w:val="00D01A6F"/>
    <w:rsid w:val="00D029EA"/>
    <w:rsid w:val="00D02C5A"/>
    <w:rsid w:val="00D1096A"/>
    <w:rsid w:val="00D15BFE"/>
    <w:rsid w:val="00D16D53"/>
    <w:rsid w:val="00D17940"/>
    <w:rsid w:val="00D20642"/>
    <w:rsid w:val="00D218EC"/>
    <w:rsid w:val="00D25439"/>
    <w:rsid w:val="00D25677"/>
    <w:rsid w:val="00D304EB"/>
    <w:rsid w:val="00D34080"/>
    <w:rsid w:val="00D3441F"/>
    <w:rsid w:val="00D36B1A"/>
    <w:rsid w:val="00D4215D"/>
    <w:rsid w:val="00D426C2"/>
    <w:rsid w:val="00D45174"/>
    <w:rsid w:val="00D47BFD"/>
    <w:rsid w:val="00D53F3E"/>
    <w:rsid w:val="00D56BDD"/>
    <w:rsid w:val="00D70E82"/>
    <w:rsid w:val="00D7230E"/>
    <w:rsid w:val="00D73ABF"/>
    <w:rsid w:val="00D74987"/>
    <w:rsid w:val="00D83971"/>
    <w:rsid w:val="00D85342"/>
    <w:rsid w:val="00D8608F"/>
    <w:rsid w:val="00D879EC"/>
    <w:rsid w:val="00D90B0A"/>
    <w:rsid w:val="00D9108F"/>
    <w:rsid w:val="00D91772"/>
    <w:rsid w:val="00D92554"/>
    <w:rsid w:val="00D9296A"/>
    <w:rsid w:val="00D94CCF"/>
    <w:rsid w:val="00DA05E5"/>
    <w:rsid w:val="00DA0C2A"/>
    <w:rsid w:val="00DA226F"/>
    <w:rsid w:val="00DA31CC"/>
    <w:rsid w:val="00DA7E6C"/>
    <w:rsid w:val="00DB431B"/>
    <w:rsid w:val="00DB73B5"/>
    <w:rsid w:val="00DC0770"/>
    <w:rsid w:val="00DC5D4C"/>
    <w:rsid w:val="00DE2511"/>
    <w:rsid w:val="00DE46FB"/>
    <w:rsid w:val="00DE522F"/>
    <w:rsid w:val="00DF295E"/>
    <w:rsid w:val="00DF583A"/>
    <w:rsid w:val="00DF7727"/>
    <w:rsid w:val="00E002B5"/>
    <w:rsid w:val="00E00B4F"/>
    <w:rsid w:val="00E02294"/>
    <w:rsid w:val="00E03FF2"/>
    <w:rsid w:val="00E05215"/>
    <w:rsid w:val="00E064BB"/>
    <w:rsid w:val="00E06F89"/>
    <w:rsid w:val="00E11F58"/>
    <w:rsid w:val="00E17593"/>
    <w:rsid w:val="00E229B4"/>
    <w:rsid w:val="00E25584"/>
    <w:rsid w:val="00E27821"/>
    <w:rsid w:val="00E30A9A"/>
    <w:rsid w:val="00E32ACA"/>
    <w:rsid w:val="00E35FA8"/>
    <w:rsid w:val="00E364A7"/>
    <w:rsid w:val="00E40C07"/>
    <w:rsid w:val="00E416D0"/>
    <w:rsid w:val="00E42E2B"/>
    <w:rsid w:val="00E46F10"/>
    <w:rsid w:val="00E46FCE"/>
    <w:rsid w:val="00E515BE"/>
    <w:rsid w:val="00E51652"/>
    <w:rsid w:val="00E51803"/>
    <w:rsid w:val="00E53B76"/>
    <w:rsid w:val="00E633F5"/>
    <w:rsid w:val="00E673BB"/>
    <w:rsid w:val="00E67DD6"/>
    <w:rsid w:val="00E710FF"/>
    <w:rsid w:val="00E7191E"/>
    <w:rsid w:val="00E725EE"/>
    <w:rsid w:val="00E75AD9"/>
    <w:rsid w:val="00E84703"/>
    <w:rsid w:val="00E84F25"/>
    <w:rsid w:val="00E85B47"/>
    <w:rsid w:val="00E930C7"/>
    <w:rsid w:val="00E930EE"/>
    <w:rsid w:val="00E941E0"/>
    <w:rsid w:val="00E96016"/>
    <w:rsid w:val="00E964EF"/>
    <w:rsid w:val="00EA08A8"/>
    <w:rsid w:val="00EA12F3"/>
    <w:rsid w:val="00EA1572"/>
    <w:rsid w:val="00EA401D"/>
    <w:rsid w:val="00EA5B5C"/>
    <w:rsid w:val="00EA7F86"/>
    <w:rsid w:val="00EB351D"/>
    <w:rsid w:val="00EB500A"/>
    <w:rsid w:val="00EB5D90"/>
    <w:rsid w:val="00EB6747"/>
    <w:rsid w:val="00EC14CA"/>
    <w:rsid w:val="00EC2F4B"/>
    <w:rsid w:val="00EC3385"/>
    <w:rsid w:val="00EC4A3F"/>
    <w:rsid w:val="00EC78FD"/>
    <w:rsid w:val="00EE0F45"/>
    <w:rsid w:val="00EE28ED"/>
    <w:rsid w:val="00EF4529"/>
    <w:rsid w:val="00EF519F"/>
    <w:rsid w:val="00EF7941"/>
    <w:rsid w:val="00F001A1"/>
    <w:rsid w:val="00F01006"/>
    <w:rsid w:val="00F06E2E"/>
    <w:rsid w:val="00F07478"/>
    <w:rsid w:val="00F076F6"/>
    <w:rsid w:val="00F078F2"/>
    <w:rsid w:val="00F07A1A"/>
    <w:rsid w:val="00F11D89"/>
    <w:rsid w:val="00F14E2D"/>
    <w:rsid w:val="00F22AB9"/>
    <w:rsid w:val="00F2761C"/>
    <w:rsid w:val="00F33F8C"/>
    <w:rsid w:val="00F503DE"/>
    <w:rsid w:val="00F50497"/>
    <w:rsid w:val="00F53A60"/>
    <w:rsid w:val="00F57B95"/>
    <w:rsid w:val="00F61562"/>
    <w:rsid w:val="00F720E4"/>
    <w:rsid w:val="00F73A59"/>
    <w:rsid w:val="00F75D55"/>
    <w:rsid w:val="00F76D17"/>
    <w:rsid w:val="00F777B5"/>
    <w:rsid w:val="00F80840"/>
    <w:rsid w:val="00F831E6"/>
    <w:rsid w:val="00F838EB"/>
    <w:rsid w:val="00F851EC"/>
    <w:rsid w:val="00F86E74"/>
    <w:rsid w:val="00F9453F"/>
    <w:rsid w:val="00F96F88"/>
    <w:rsid w:val="00FA25CF"/>
    <w:rsid w:val="00FA27AB"/>
    <w:rsid w:val="00FA35A5"/>
    <w:rsid w:val="00FA4029"/>
    <w:rsid w:val="00FA6533"/>
    <w:rsid w:val="00FA6D07"/>
    <w:rsid w:val="00FA7BA0"/>
    <w:rsid w:val="00FA7C35"/>
    <w:rsid w:val="00FB05E3"/>
    <w:rsid w:val="00FB1099"/>
    <w:rsid w:val="00FB12BF"/>
    <w:rsid w:val="00FB71D2"/>
    <w:rsid w:val="00FC0C2C"/>
    <w:rsid w:val="00FC27AC"/>
    <w:rsid w:val="00FC440B"/>
    <w:rsid w:val="00FC5D9F"/>
    <w:rsid w:val="00FC72A9"/>
    <w:rsid w:val="00FD26F0"/>
    <w:rsid w:val="00FD3897"/>
    <w:rsid w:val="00FD4C15"/>
    <w:rsid w:val="00FD4DB3"/>
    <w:rsid w:val="00FD55A3"/>
    <w:rsid w:val="00FD55A6"/>
    <w:rsid w:val="00FD6F75"/>
    <w:rsid w:val="00FE6E3B"/>
    <w:rsid w:val="00FE6F6F"/>
    <w:rsid w:val="00FF122C"/>
    <w:rsid w:val="00FF209D"/>
    <w:rsid w:val="00FF4006"/>
    <w:rsid w:val="00FF587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2F94217B"/>
  <w14:defaultImageDpi w14:val="300"/>
  <w15:chartTrackingRefBased/>
  <w15:docId w15:val="{6AC58C46-5CC5-D04C-924B-1C977689D5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Pressemitteilung"/>
    <w:qFormat/>
    <w:pPr>
      <w:overflowPunct w:val="0"/>
      <w:autoSpaceDE w:val="0"/>
      <w:autoSpaceDN w:val="0"/>
      <w:adjustRightInd w:val="0"/>
      <w:spacing w:line="300" w:lineRule="atLeast"/>
      <w:textAlignment w:val="baseline"/>
    </w:pPr>
    <w:rPr>
      <w:rFonts w:ascii="Frutiger 45" w:hAnsi="Frutiger 45"/>
      <w:sz w:val="22"/>
    </w:rPr>
  </w:style>
  <w:style w:type="paragraph" w:styleId="berschrift1">
    <w:name w:val="heading 1"/>
    <w:basedOn w:val="Standard"/>
    <w:next w:val="Standard"/>
    <w:qFormat/>
    <w:pPr>
      <w:keepNext/>
      <w:spacing w:line="240" w:lineRule="auto"/>
      <w:outlineLvl w:val="0"/>
    </w:pPr>
    <w:rPr>
      <w:rFonts w:ascii="Arial" w:hAnsi="Arial"/>
      <w:sz w:val="24"/>
    </w:rPr>
  </w:style>
  <w:style w:type="paragraph" w:styleId="berschrift2">
    <w:name w:val="heading 2"/>
    <w:basedOn w:val="Standard"/>
    <w:next w:val="Standard"/>
    <w:link w:val="berschrift2Zchn"/>
    <w:qFormat/>
    <w:pPr>
      <w:keepNext/>
      <w:spacing w:line="240" w:lineRule="auto"/>
      <w:outlineLvl w:val="1"/>
    </w:pPr>
    <w:rPr>
      <w:rFonts w:ascii="Arial" w:hAnsi="Arial"/>
      <w:b/>
      <w:sz w:val="24"/>
      <w:lang w:val="x-none" w:eastAsia="x-none"/>
    </w:rPr>
  </w:style>
  <w:style w:type="paragraph" w:styleId="berschrift3">
    <w:name w:val="heading 3"/>
    <w:basedOn w:val="Standard"/>
    <w:next w:val="Standard"/>
    <w:qFormat/>
    <w:pPr>
      <w:keepNext/>
      <w:spacing w:line="240" w:lineRule="auto"/>
      <w:outlineLvl w:val="2"/>
    </w:pPr>
    <w:rPr>
      <w:rFonts w:ascii="Arial" w:hAnsi="Arial"/>
      <w:b/>
      <w:sz w:val="28"/>
    </w:rPr>
  </w:style>
  <w:style w:type="paragraph" w:styleId="berschrift4">
    <w:name w:val="heading 4"/>
    <w:basedOn w:val="Standard"/>
    <w:next w:val="Standard"/>
    <w:qFormat/>
    <w:pPr>
      <w:keepNext/>
      <w:outlineLvl w:val="3"/>
    </w:pPr>
    <w:rPr>
      <w:rFonts w:ascii="Frutiger 45 Light" w:hAnsi="Frutiger 45 Light"/>
      <w:u w:val="single"/>
    </w:rPr>
  </w:style>
  <w:style w:type="paragraph" w:styleId="berschrift5">
    <w:name w:val="heading 5"/>
    <w:basedOn w:val="Standard"/>
    <w:next w:val="Standard"/>
    <w:qFormat/>
    <w:pPr>
      <w:keepNext/>
      <w:outlineLvl w:val="4"/>
    </w:pPr>
    <w:rPr>
      <w:rFonts w:ascii="Frutiger 45 Light" w:hAnsi="Frutiger 45 Light"/>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rPr>
      <w:lang w:val="x-none" w:eastAsia="x-none"/>
    </w:r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character" w:styleId="Hyperlink">
    <w:name w:val="Hyperlink"/>
    <w:rPr>
      <w:color w:val="0000FF"/>
      <w:u w:val="single"/>
    </w:rPr>
  </w:style>
  <w:style w:type="paragraph" w:styleId="Textkrper">
    <w:name w:val="Body Text"/>
    <w:basedOn w:val="Standard"/>
    <w:link w:val="TextkrperZchn"/>
    <w:pPr>
      <w:overflowPunct/>
      <w:autoSpaceDE/>
      <w:autoSpaceDN/>
      <w:adjustRightInd/>
      <w:spacing w:line="240" w:lineRule="auto"/>
      <w:textAlignment w:val="auto"/>
    </w:pPr>
    <w:rPr>
      <w:rFonts w:ascii="Times New Roman" w:hAnsi="Times New Roman"/>
      <w:sz w:val="24"/>
      <w:lang w:val="x-none" w:eastAsia="x-none"/>
    </w:rPr>
  </w:style>
  <w:style w:type="paragraph" w:styleId="Sprechblasentext">
    <w:name w:val="Balloon Text"/>
    <w:basedOn w:val="Standard"/>
    <w:semiHidden/>
    <w:rsid w:val="00BD2010"/>
    <w:rPr>
      <w:rFonts w:ascii="Tahoma" w:hAnsi="Tahoma" w:cs="Tahoma"/>
      <w:sz w:val="16"/>
      <w:szCs w:val="16"/>
    </w:rPr>
  </w:style>
  <w:style w:type="character" w:customStyle="1" w:styleId="KopfzeileZchn">
    <w:name w:val="Kopfzeile Zchn"/>
    <w:link w:val="Kopfzeile"/>
    <w:rsid w:val="00485BE0"/>
    <w:rPr>
      <w:rFonts w:ascii="Frutiger 45" w:hAnsi="Frutiger 45"/>
      <w:sz w:val="22"/>
    </w:rPr>
  </w:style>
  <w:style w:type="paragraph" w:styleId="NurText">
    <w:name w:val="Plain Text"/>
    <w:basedOn w:val="Standard"/>
    <w:link w:val="NurTextZchn"/>
    <w:uiPriority w:val="99"/>
    <w:unhideWhenUsed/>
    <w:rsid w:val="00326228"/>
    <w:pPr>
      <w:overflowPunct/>
      <w:autoSpaceDE/>
      <w:autoSpaceDN/>
      <w:adjustRightInd/>
      <w:spacing w:line="240" w:lineRule="auto"/>
      <w:textAlignment w:val="auto"/>
    </w:pPr>
    <w:rPr>
      <w:rFonts w:ascii="Consolas" w:eastAsia="Calibri" w:hAnsi="Consolas"/>
      <w:sz w:val="21"/>
      <w:szCs w:val="21"/>
      <w:lang w:val="x-none" w:eastAsia="en-US"/>
    </w:rPr>
  </w:style>
  <w:style w:type="character" w:customStyle="1" w:styleId="NurTextZchn">
    <w:name w:val="Nur Text Zchn"/>
    <w:link w:val="NurText"/>
    <w:uiPriority w:val="99"/>
    <w:rsid w:val="00326228"/>
    <w:rPr>
      <w:rFonts w:ascii="Consolas" w:eastAsia="Calibri" w:hAnsi="Consolas"/>
      <w:sz w:val="21"/>
      <w:szCs w:val="21"/>
      <w:lang w:eastAsia="en-US"/>
    </w:rPr>
  </w:style>
  <w:style w:type="paragraph" w:styleId="StandardWeb">
    <w:name w:val="Normal (Web)"/>
    <w:basedOn w:val="Standard"/>
    <w:uiPriority w:val="99"/>
    <w:rsid w:val="00FD55A3"/>
    <w:pPr>
      <w:overflowPunct/>
      <w:autoSpaceDE/>
      <w:autoSpaceDN/>
      <w:adjustRightInd/>
      <w:spacing w:before="100" w:beforeAutospacing="1" w:after="100" w:afterAutospacing="1" w:line="240" w:lineRule="auto"/>
      <w:textAlignment w:val="auto"/>
    </w:pPr>
    <w:rPr>
      <w:rFonts w:ascii="Times New Roman" w:hAnsi="Times New Roman"/>
      <w:sz w:val="24"/>
      <w:szCs w:val="24"/>
    </w:rPr>
  </w:style>
  <w:style w:type="character" w:customStyle="1" w:styleId="berschrift2Zchn">
    <w:name w:val="Überschrift 2 Zchn"/>
    <w:link w:val="berschrift2"/>
    <w:rsid w:val="00FD55A3"/>
    <w:rPr>
      <w:rFonts w:ascii="Arial" w:hAnsi="Arial"/>
      <w:b/>
      <w:sz w:val="24"/>
    </w:rPr>
  </w:style>
  <w:style w:type="character" w:customStyle="1" w:styleId="menueoben">
    <w:name w:val="menueoben"/>
    <w:rsid w:val="00840857"/>
  </w:style>
  <w:style w:type="character" w:styleId="Kommentarzeichen">
    <w:name w:val="annotation reference"/>
    <w:rsid w:val="00475B80"/>
    <w:rPr>
      <w:sz w:val="18"/>
      <w:szCs w:val="18"/>
    </w:rPr>
  </w:style>
  <w:style w:type="paragraph" w:styleId="Kommentartext">
    <w:name w:val="annotation text"/>
    <w:basedOn w:val="Standard"/>
    <w:link w:val="KommentartextZchn"/>
    <w:rsid w:val="00475B80"/>
    <w:rPr>
      <w:sz w:val="24"/>
      <w:szCs w:val="24"/>
      <w:lang w:val="x-none" w:eastAsia="x-none"/>
    </w:rPr>
  </w:style>
  <w:style w:type="character" w:customStyle="1" w:styleId="KommentartextZchn">
    <w:name w:val="Kommentartext Zchn"/>
    <w:link w:val="Kommentartext"/>
    <w:rsid w:val="00475B80"/>
    <w:rPr>
      <w:rFonts w:ascii="Frutiger 45" w:hAnsi="Frutiger 45"/>
      <w:sz w:val="24"/>
      <w:szCs w:val="24"/>
    </w:rPr>
  </w:style>
  <w:style w:type="paragraph" w:styleId="Kommentarthema">
    <w:name w:val="annotation subject"/>
    <w:basedOn w:val="Kommentartext"/>
    <w:next w:val="Kommentartext"/>
    <w:link w:val="KommentarthemaZchn"/>
    <w:rsid w:val="00475B80"/>
    <w:rPr>
      <w:b/>
      <w:bCs/>
    </w:rPr>
  </w:style>
  <w:style w:type="character" w:customStyle="1" w:styleId="KommentarthemaZchn">
    <w:name w:val="Kommentarthema Zchn"/>
    <w:link w:val="Kommentarthema"/>
    <w:rsid w:val="00475B80"/>
    <w:rPr>
      <w:rFonts w:ascii="Frutiger 45" w:hAnsi="Frutiger 45"/>
      <w:b/>
      <w:bCs/>
      <w:sz w:val="24"/>
      <w:szCs w:val="24"/>
    </w:rPr>
  </w:style>
  <w:style w:type="character" w:customStyle="1" w:styleId="TextkrperZchn">
    <w:name w:val="Textkörper Zchn"/>
    <w:link w:val="Textkrper"/>
    <w:rsid w:val="007742C1"/>
    <w:rPr>
      <w:sz w:val="24"/>
    </w:rPr>
  </w:style>
  <w:style w:type="paragraph" w:customStyle="1" w:styleId="MittleresRaster21">
    <w:name w:val="Mittleres Raster 21"/>
    <w:uiPriority w:val="1"/>
    <w:qFormat/>
    <w:rsid w:val="00840897"/>
    <w:rPr>
      <w:rFonts w:ascii="Calibri" w:eastAsia="Calibri" w:hAnsi="Calibri"/>
      <w:sz w:val="22"/>
      <w:szCs w:val="22"/>
      <w:lang w:eastAsia="en-US"/>
    </w:rPr>
  </w:style>
  <w:style w:type="character" w:customStyle="1" w:styleId="apple-converted-space">
    <w:name w:val="apple-converted-space"/>
    <w:rsid w:val="00696690"/>
  </w:style>
  <w:style w:type="paragraph" w:styleId="Listenabsatz">
    <w:name w:val="List Paragraph"/>
    <w:basedOn w:val="Standard"/>
    <w:uiPriority w:val="72"/>
    <w:qFormat/>
    <w:rsid w:val="00696690"/>
    <w:pPr>
      <w:ind w:left="720"/>
      <w:contextualSpacing/>
    </w:pPr>
  </w:style>
  <w:style w:type="paragraph" w:customStyle="1" w:styleId="my-2">
    <w:name w:val="my-2"/>
    <w:basedOn w:val="Standard"/>
    <w:rsid w:val="00F851EC"/>
    <w:pPr>
      <w:overflowPunct/>
      <w:autoSpaceDE/>
      <w:autoSpaceDN/>
      <w:adjustRightInd/>
      <w:spacing w:before="100" w:beforeAutospacing="1" w:after="100" w:afterAutospacing="1" w:line="240" w:lineRule="auto"/>
      <w:textAlignment w:val="auto"/>
    </w:pPr>
    <w:rPr>
      <w:rFonts w:ascii="Times New Roman" w:hAnsi="Times New Roman"/>
      <w:sz w:val="24"/>
      <w:szCs w:val="24"/>
    </w:rPr>
  </w:style>
  <w:style w:type="character" w:customStyle="1" w:styleId="citation">
    <w:name w:val="citation"/>
    <w:basedOn w:val="Absatz-Standardschriftart"/>
    <w:rsid w:val="00F851EC"/>
  </w:style>
  <w:style w:type="character" w:customStyle="1" w:styleId="relative">
    <w:name w:val="relative"/>
    <w:basedOn w:val="Absatz-Standardschriftart"/>
    <w:rsid w:val="00F851EC"/>
  </w:style>
  <w:style w:type="character" w:customStyle="1" w:styleId="opacity-50">
    <w:name w:val="opacity-50"/>
    <w:basedOn w:val="Absatz-Standardschriftart"/>
    <w:rsid w:val="00F851EC"/>
  </w:style>
  <w:style w:type="character" w:styleId="NichtaufgelsteErwhnung">
    <w:name w:val="Unresolved Mention"/>
    <w:basedOn w:val="Absatz-Standardschriftart"/>
    <w:uiPriority w:val="99"/>
    <w:semiHidden/>
    <w:unhideWhenUsed/>
    <w:rsid w:val="0015021E"/>
    <w:rPr>
      <w:color w:val="605E5C"/>
      <w:shd w:val="clear" w:color="auto" w:fill="E1DFDD"/>
    </w:rPr>
  </w:style>
  <w:style w:type="character" w:styleId="BesuchterLink">
    <w:name w:val="FollowedHyperlink"/>
    <w:basedOn w:val="Absatz-Standardschriftart"/>
    <w:rsid w:val="00D73ABF"/>
    <w:rPr>
      <w:color w:val="954F72" w:themeColor="followedHyperlink"/>
      <w:u w:val="single"/>
    </w:rPr>
  </w:style>
  <w:style w:type="paragraph" w:styleId="berarbeitung">
    <w:name w:val="Revision"/>
    <w:hidden/>
    <w:uiPriority w:val="71"/>
    <w:rsid w:val="00035B92"/>
    <w:rPr>
      <w:rFonts w:ascii="Frutiger 45" w:hAnsi="Frutiger 45"/>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184178889">
      <w:bodyDiv w:val="1"/>
      <w:marLeft w:val="0"/>
      <w:marRight w:val="0"/>
      <w:marTop w:val="0"/>
      <w:marBottom w:val="0"/>
      <w:divBdr>
        <w:top w:val="none" w:sz="0" w:space="0" w:color="auto"/>
        <w:left w:val="none" w:sz="0" w:space="0" w:color="auto"/>
        <w:bottom w:val="none" w:sz="0" w:space="0" w:color="auto"/>
        <w:right w:val="none" w:sz="0" w:space="0" w:color="auto"/>
      </w:divBdr>
    </w:div>
    <w:div w:id="1219978259">
      <w:bodyDiv w:val="1"/>
      <w:marLeft w:val="0"/>
      <w:marRight w:val="0"/>
      <w:marTop w:val="0"/>
      <w:marBottom w:val="0"/>
      <w:divBdr>
        <w:top w:val="none" w:sz="0" w:space="0" w:color="auto"/>
        <w:left w:val="none" w:sz="0" w:space="0" w:color="auto"/>
        <w:bottom w:val="none" w:sz="0" w:space="0" w:color="auto"/>
        <w:right w:val="none" w:sz="0" w:space="0" w:color="auto"/>
      </w:divBdr>
    </w:div>
    <w:div w:id="1309744809">
      <w:bodyDiv w:val="1"/>
      <w:marLeft w:val="0"/>
      <w:marRight w:val="0"/>
      <w:marTop w:val="0"/>
      <w:marBottom w:val="0"/>
      <w:divBdr>
        <w:top w:val="none" w:sz="0" w:space="0" w:color="auto"/>
        <w:left w:val="none" w:sz="0" w:space="0" w:color="auto"/>
        <w:bottom w:val="none" w:sz="0" w:space="0" w:color="auto"/>
        <w:right w:val="none" w:sz="0" w:space="0" w:color="auto"/>
      </w:divBdr>
    </w:div>
    <w:div w:id="1452020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telenot.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16A8B9-EE3F-A34E-A4A6-4FAC19A3E7C2}">
  <ds:schemaRefs>
    <ds:schemaRef ds:uri="http://schemas.openxmlformats.org/officeDocument/2006/bibliography"/>
  </ds:schemaRefs>
</ds:datastoreItem>
</file>

<file path=docMetadata/LabelInfo.xml><?xml version="1.0" encoding="utf-8"?>
<clbl:labelList xmlns:clbl="http://schemas.microsoft.com/office/2020/mipLabelMetadata">
  <clbl:label id="{528852c9-9850-43a5-b8ee-a3d7e9f83a4b}" enabled="1" method="Privileged" siteId="{5561cb3d-f41c-461d-89b6-a17514646975}" contentBits="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3</Pages>
  <Words>605</Words>
  <Characters>3816</Characters>
  <Application>Microsoft Office Word</Application>
  <DocSecurity>0</DocSecurity>
  <Lines>31</Lines>
  <Paragraphs>8</Paragraphs>
  <ScaleCrop>false</ScaleCrop>
  <HeadingPairs>
    <vt:vector size="2" baseType="variant">
      <vt:variant>
        <vt:lpstr>Titel</vt:lpstr>
      </vt:variant>
      <vt:variant>
        <vt:i4>1</vt:i4>
      </vt:variant>
    </vt:vector>
  </HeadingPairs>
  <TitlesOfParts>
    <vt:vector size="1" baseType="lpstr">
      <vt:lpstr>Broschüren-Titel</vt:lpstr>
    </vt:vector>
  </TitlesOfParts>
  <Company> </Company>
  <LinksUpToDate>false</LinksUpToDate>
  <CharactersWithSpaces>4413</CharactersWithSpaces>
  <SharedDoc>false</SharedDoc>
  <HLinks>
    <vt:vector size="6" baseType="variant">
      <vt:variant>
        <vt:i4>15335487</vt:i4>
      </vt:variant>
      <vt:variant>
        <vt:i4>-1</vt:i4>
      </vt:variant>
      <vt:variant>
        <vt:i4>2063</vt:i4>
      </vt:variant>
      <vt:variant>
        <vt:i4>1</vt:i4>
      </vt:variant>
      <vt:variant>
        <vt:lpwstr>ecom_Fußzeile_Dokumente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Broschüren-Titel</dc:title>
  <dc:subject/>
  <dc:creator>Microsoft Office-Benutzer</dc:creator>
  <cp:keywords/>
  <dc:description/>
  <cp:lastModifiedBy>Lara Ezdi</cp:lastModifiedBy>
  <cp:revision>4</cp:revision>
  <cp:lastPrinted>2026-03-30T12:50:00Z</cp:lastPrinted>
  <dcterms:created xsi:type="dcterms:W3CDTF">2026-08-21T09:49:00Z</dcterms:created>
  <dcterms:modified xsi:type="dcterms:W3CDTF">2026-08-25T10:10:00Z</dcterms:modified>
</cp:coreProperties>
</file>