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0040C" w14:textId="7A1205A7" w:rsidR="00017956" w:rsidRPr="00242E7B" w:rsidRDefault="00017956" w:rsidP="00696690">
      <w:pPr>
        <w:pStyle w:val="StandardWeb"/>
        <w:spacing w:before="0" w:beforeAutospacing="0" w:after="0" w:afterAutospacing="0" w:line="300" w:lineRule="atLeast"/>
        <w:ind w:right="-993"/>
        <w:rPr>
          <w:rFonts w:ascii="Arial" w:hAnsi="Arial" w:cs="Arial"/>
          <w:color w:val="808080"/>
          <w:sz w:val="16"/>
          <w:szCs w:val="16"/>
        </w:rPr>
      </w:pPr>
      <w:r w:rsidRPr="00242E7B">
        <w:rPr>
          <w:rFonts w:ascii="Arial" w:hAnsi="Arial" w:cs="Arial"/>
          <w:color w:val="808080"/>
          <w:sz w:val="16"/>
          <w:szCs w:val="16"/>
        </w:rPr>
        <w:t>Ressort</w:t>
      </w:r>
      <w:r w:rsidR="0023643E" w:rsidRPr="00242E7B">
        <w:rPr>
          <w:rFonts w:ascii="Arial" w:hAnsi="Arial" w:cs="Arial"/>
          <w:color w:val="808080"/>
          <w:sz w:val="16"/>
          <w:szCs w:val="16"/>
        </w:rPr>
        <w:t xml:space="preserve">: </w:t>
      </w:r>
      <w:r w:rsidR="00696690">
        <w:rPr>
          <w:rFonts w:ascii="Arial" w:hAnsi="Arial" w:cs="Arial"/>
          <w:color w:val="808080"/>
          <w:sz w:val="16"/>
          <w:szCs w:val="16"/>
        </w:rPr>
        <w:t>Sicherheitstechnik</w:t>
      </w:r>
      <w:r w:rsidR="0023643E" w:rsidRPr="00242E7B">
        <w:rPr>
          <w:rFonts w:ascii="Arial" w:hAnsi="Arial" w:cs="Arial"/>
          <w:color w:val="808080"/>
          <w:sz w:val="16"/>
          <w:szCs w:val="16"/>
        </w:rPr>
        <w:t xml:space="preserve"> | </w:t>
      </w:r>
      <w:r w:rsidRPr="00242E7B">
        <w:rPr>
          <w:rFonts w:ascii="Arial" w:hAnsi="Arial" w:cs="Arial"/>
          <w:color w:val="808080"/>
          <w:sz w:val="16"/>
          <w:szCs w:val="16"/>
        </w:rPr>
        <w:t>Datum</w:t>
      </w:r>
      <w:r w:rsidR="0023643E" w:rsidRPr="00242E7B">
        <w:rPr>
          <w:rFonts w:ascii="Arial" w:hAnsi="Arial" w:cs="Arial"/>
          <w:color w:val="808080"/>
          <w:sz w:val="16"/>
          <w:szCs w:val="16"/>
        </w:rPr>
        <w:t xml:space="preserve">: </w:t>
      </w:r>
      <w:r w:rsidR="007076C8">
        <w:rPr>
          <w:rFonts w:ascii="Arial" w:hAnsi="Arial" w:cs="Arial"/>
          <w:color w:val="808080"/>
          <w:sz w:val="16"/>
          <w:szCs w:val="16"/>
        </w:rPr>
        <w:t>30</w:t>
      </w:r>
      <w:r w:rsidR="0043512B">
        <w:rPr>
          <w:rFonts w:ascii="Arial" w:hAnsi="Arial" w:cs="Arial"/>
          <w:color w:val="808080"/>
          <w:sz w:val="16"/>
          <w:szCs w:val="16"/>
        </w:rPr>
        <w:t>.07.</w:t>
      </w:r>
      <w:r w:rsidR="0023643E" w:rsidRPr="00725F43">
        <w:rPr>
          <w:rFonts w:ascii="Arial" w:hAnsi="Arial" w:cs="Arial"/>
          <w:color w:val="808080"/>
          <w:sz w:val="16"/>
          <w:szCs w:val="16"/>
        </w:rPr>
        <w:t>20</w:t>
      </w:r>
      <w:r w:rsidR="0035604F" w:rsidRPr="00725F43">
        <w:rPr>
          <w:rFonts w:ascii="Arial" w:hAnsi="Arial" w:cs="Arial"/>
          <w:color w:val="808080"/>
          <w:sz w:val="16"/>
          <w:szCs w:val="16"/>
        </w:rPr>
        <w:t>2</w:t>
      </w:r>
      <w:r w:rsidR="00D01A6F" w:rsidRPr="00725F43">
        <w:rPr>
          <w:rFonts w:ascii="Arial" w:hAnsi="Arial" w:cs="Arial"/>
          <w:color w:val="808080"/>
          <w:sz w:val="16"/>
          <w:szCs w:val="16"/>
        </w:rPr>
        <w:t>6</w:t>
      </w:r>
      <w:r w:rsidRPr="00242E7B">
        <w:rPr>
          <w:rFonts w:ascii="Arial" w:hAnsi="Arial" w:cs="Arial"/>
          <w:color w:val="808080"/>
          <w:sz w:val="16"/>
          <w:szCs w:val="16"/>
        </w:rPr>
        <w:t xml:space="preserve"> </w:t>
      </w:r>
      <w:r w:rsidR="0023643E" w:rsidRPr="00242E7B">
        <w:rPr>
          <w:rFonts w:ascii="Arial" w:hAnsi="Arial" w:cs="Arial"/>
          <w:color w:val="808080"/>
          <w:sz w:val="16"/>
          <w:szCs w:val="16"/>
        </w:rPr>
        <w:t xml:space="preserve">| </w:t>
      </w:r>
      <w:r w:rsidRPr="00242E7B">
        <w:rPr>
          <w:rFonts w:ascii="Arial" w:hAnsi="Arial" w:cs="Arial"/>
          <w:color w:val="808080"/>
          <w:sz w:val="16"/>
          <w:szCs w:val="16"/>
        </w:rPr>
        <w:t>Text und Bild unter: www.der-pressedienst.de/</w:t>
      </w:r>
      <w:r w:rsidR="00696690">
        <w:rPr>
          <w:rFonts w:ascii="Arial" w:hAnsi="Arial" w:cs="Arial"/>
          <w:color w:val="808080"/>
          <w:sz w:val="16"/>
          <w:szCs w:val="16"/>
        </w:rPr>
        <w:t>sicherheitstechnik</w:t>
      </w:r>
    </w:p>
    <w:p w14:paraId="6FBC31AE" w14:textId="77777777" w:rsidR="003A5633" w:rsidRDefault="003A5633" w:rsidP="00D1258B">
      <w:pPr>
        <w:spacing w:line="240" w:lineRule="auto"/>
        <w:rPr>
          <w:rFonts w:ascii="Arial" w:hAnsi="Arial" w:cs="Arial"/>
          <w:b/>
        </w:rPr>
      </w:pPr>
    </w:p>
    <w:p w14:paraId="1F74A926" w14:textId="56CD3514" w:rsidR="000D0EAE" w:rsidRPr="00D1258B" w:rsidRDefault="00FA684E" w:rsidP="00073CA2">
      <w:pPr>
        <w:spacing w:before="100" w:beforeAutospacing="1" w:after="100" w:afterAutospacing="1"/>
        <w:rPr>
          <w:rFonts w:ascii="Arial" w:hAnsi="Arial" w:cs="Arial"/>
          <w:b/>
        </w:rPr>
      </w:pPr>
      <w:r w:rsidRPr="00FA684E">
        <w:rPr>
          <w:rFonts w:ascii="Arial" w:hAnsi="Arial" w:cs="Arial"/>
          <w:b/>
        </w:rPr>
        <w:t xml:space="preserve">Zukunftssicherung </w:t>
      </w:r>
      <w:r>
        <w:rPr>
          <w:rFonts w:ascii="Arial" w:hAnsi="Arial" w:cs="Arial"/>
          <w:b/>
        </w:rPr>
        <w:t>d</w:t>
      </w:r>
      <w:r w:rsidRPr="00FA684E">
        <w:rPr>
          <w:rFonts w:ascii="Arial" w:hAnsi="Arial" w:cs="Arial"/>
          <w:b/>
        </w:rPr>
        <w:t xml:space="preserve">urch </w:t>
      </w:r>
      <w:r w:rsidR="00533084" w:rsidRPr="00533084">
        <w:rPr>
          <w:rFonts w:ascii="Arial" w:eastAsia="Segoe UI" w:hAnsi="Arial" w:cs="Arial"/>
          <w:b/>
        </w:rPr>
        <w:t>SAP S/4HANA Cloud Public Edition</w:t>
      </w:r>
      <w:r w:rsidR="00DA763B">
        <w:rPr>
          <w:rFonts w:ascii="Arial" w:eastAsia="Segoe UI" w:hAnsi="Arial" w:cs="Arial"/>
          <w:b/>
        </w:rPr>
        <w:t xml:space="preserve"> </w:t>
      </w:r>
      <w:r w:rsidRPr="00FA684E">
        <w:rPr>
          <w:rFonts w:ascii="Arial" w:hAnsi="Arial" w:cs="Arial"/>
          <w:b/>
        </w:rPr>
        <w:t>und Salesforce</w:t>
      </w:r>
      <w:r w:rsidR="00DA763B" w:rsidRPr="00DA763B">
        <w:t xml:space="preserve"> </w:t>
      </w:r>
      <w:r w:rsidR="00DA763B" w:rsidRPr="00DA763B">
        <w:rPr>
          <w:rFonts w:ascii="Arial" w:hAnsi="Arial" w:cs="Arial"/>
          <w:b/>
        </w:rPr>
        <w:t>Sales und Service Cloud</w:t>
      </w:r>
    </w:p>
    <w:p w14:paraId="6972512F" w14:textId="11294421" w:rsidR="008E2072" w:rsidRDefault="00073CA2" w:rsidP="00073CA2">
      <w:pPr>
        <w:spacing w:before="100" w:beforeAutospacing="1" w:after="100" w:afterAutospacing="1"/>
        <w:rPr>
          <w:rFonts w:ascii="Arial" w:hAnsi="Arial" w:cs="Arial"/>
          <w:b/>
          <w:sz w:val="28"/>
          <w:szCs w:val="28"/>
        </w:rPr>
      </w:pPr>
      <w:r w:rsidRPr="00073CA2">
        <w:rPr>
          <w:rFonts w:ascii="Arial" w:hAnsi="Arial" w:cs="Arial"/>
          <w:b/>
          <w:sz w:val="28"/>
          <w:szCs w:val="28"/>
        </w:rPr>
        <w:t>Telenot hebt digitale Prozesse auf ein neues Niveau</w:t>
      </w:r>
    </w:p>
    <w:p w14:paraId="7A1877AE" w14:textId="501BED59" w:rsidR="001F2FFF" w:rsidRPr="00073CA2" w:rsidRDefault="001F2FFF" w:rsidP="00073CA2">
      <w:pPr>
        <w:pStyle w:val="StandardWeb"/>
        <w:spacing w:line="300" w:lineRule="atLeast"/>
        <w:rPr>
          <w:rFonts w:ascii="Arial" w:hAnsi="Arial" w:cs="Arial"/>
          <w:b/>
          <w:bCs/>
          <w:sz w:val="22"/>
          <w:szCs w:val="22"/>
        </w:rPr>
      </w:pPr>
      <w:r w:rsidRPr="4CE627A8">
        <w:rPr>
          <w:rFonts w:ascii="Arial" w:hAnsi="Arial" w:cs="Arial"/>
          <w:b/>
          <w:bCs/>
          <w:sz w:val="22"/>
          <w:szCs w:val="22"/>
        </w:rPr>
        <w:t xml:space="preserve">Mit der Einführung von SAP </w:t>
      </w:r>
      <w:r w:rsidR="00FD7DC1" w:rsidRPr="4CE627A8">
        <w:rPr>
          <w:rFonts w:ascii="Arial" w:hAnsi="Arial" w:cs="Arial"/>
          <w:b/>
          <w:bCs/>
          <w:sz w:val="22"/>
          <w:szCs w:val="22"/>
        </w:rPr>
        <w:t xml:space="preserve">S/4HANA Cloud Public Edition </w:t>
      </w:r>
      <w:r w:rsidRPr="4CE627A8">
        <w:rPr>
          <w:rFonts w:ascii="Arial" w:hAnsi="Arial" w:cs="Arial"/>
          <w:b/>
          <w:bCs/>
          <w:sz w:val="22"/>
          <w:szCs w:val="22"/>
        </w:rPr>
        <w:t xml:space="preserve">und Salesforce hat </w:t>
      </w:r>
      <w:r w:rsidR="00073CA2" w:rsidRPr="4CE627A8">
        <w:rPr>
          <w:rFonts w:ascii="Arial" w:hAnsi="Arial" w:cs="Arial"/>
          <w:b/>
          <w:bCs/>
          <w:sz w:val="22"/>
          <w:szCs w:val="22"/>
        </w:rPr>
        <w:t>die Telenot Gruppe</w:t>
      </w:r>
      <w:r w:rsidRPr="4CE627A8">
        <w:rPr>
          <w:rFonts w:ascii="Arial" w:hAnsi="Arial" w:cs="Arial"/>
          <w:b/>
          <w:bCs/>
          <w:sz w:val="22"/>
          <w:szCs w:val="22"/>
        </w:rPr>
        <w:t xml:space="preserve"> </w:t>
      </w:r>
      <w:r w:rsidR="00073CA2" w:rsidRPr="4CE627A8">
        <w:rPr>
          <w:rFonts w:ascii="Arial" w:hAnsi="Arial" w:cs="Arial"/>
          <w:b/>
          <w:bCs/>
          <w:sz w:val="22"/>
          <w:szCs w:val="22"/>
        </w:rPr>
        <w:t xml:space="preserve">ihre </w:t>
      </w:r>
      <w:r w:rsidRPr="4CE627A8">
        <w:rPr>
          <w:rFonts w:ascii="Arial" w:hAnsi="Arial" w:cs="Arial"/>
          <w:b/>
          <w:bCs/>
          <w:sz w:val="22"/>
          <w:szCs w:val="22"/>
        </w:rPr>
        <w:t>IT-Landschaft grundlegend modernisiert und die Weichen für weiteres Wachstum gestellt</w:t>
      </w:r>
      <w:r w:rsidR="00073CA2" w:rsidRPr="4CE627A8">
        <w:rPr>
          <w:rFonts w:ascii="Arial" w:hAnsi="Arial" w:cs="Arial"/>
          <w:b/>
          <w:bCs/>
          <w:sz w:val="22"/>
          <w:szCs w:val="22"/>
        </w:rPr>
        <w:t xml:space="preserve"> – ein Meilenstein in der Entwicklung der Spezialisten für elektronische</w:t>
      </w:r>
      <w:r w:rsidR="00DA763B" w:rsidRPr="4CE627A8">
        <w:rPr>
          <w:rFonts w:ascii="Arial" w:hAnsi="Arial" w:cs="Arial"/>
          <w:b/>
          <w:bCs/>
          <w:sz w:val="22"/>
          <w:szCs w:val="22"/>
        </w:rPr>
        <w:t xml:space="preserve"> </w:t>
      </w:r>
      <w:r w:rsidR="00073CA2" w:rsidRPr="4CE627A8">
        <w:rPr>
          <w:rFonts w:ascii="Arial" w:hAnsi="Arial" w:cs="Arial"/>
          <w:b/>
          <w:bCs/>
          <w:sz w:val="22"/>
          <w:szCs w:val="22"/>
        </w:rPr>
        <w:t>Sicherheitstechnik.</w:t>
      </w:r>
    </w:p>
    <w:p w14:paraId="777F54E0" w14:textId="2F4E5D30" w:rsidR="001F2FFF" w:rsidRPr="001F2FFF" w:rsidRDefault="001F2FFF" w:rsidP="00073CA2">
      <w:pPr>
        <w:pStyle w:val="StandardWeb"/>
        <w:spacing w:line="300" w:lineRule="atLeast"/>
        <w:rPr>
          <w:rFonts w:ascii="Arial" w:hAnsi="Arial" w:cs="Arial"/>
          <w:sz w:val="22"/>
          <w:szCs w:val="22"/>
        </w:rPr>
      </w:pPr>
      <w:r w:rsidRPr="001F2FFF">
        <w:rPr>
          <w:rFonts w:ascii="Arial" w:hAnsi="Arial" w:cs="Arial"/>
          <w:sz w:val="22"/>
          <w:szCs w:val="22"/>
        </w:rPr>
        <w:t xml:space="preserve">„Unsere konsequente Digitalisierung sehen wir als Zeichen, dass wir auch künftig auf den Standort Deutschland setzen und unser Unternehmen gezielt </w:t>
      </w:r>
      <w:r w:rsidR="00073CA2">
        <w:rPr>
          <w:rFonts w:ascii="Arial" w:hAnsi="Arial" w:cs="Arial"/>
          <w:sz w:val="22"/>
          <w:szCs w:val="22"/>
        </w:rPr>
        <w:t xml:space="preserve">auf </w:t>
      </w:r>
      <w:r w:rsidR="000A5850">
        <w:rPr>
          <w:rFonts w:ascii="Arial" w:hAnsi="Arial" w:cs="Arial"/>
          <w:sz w:val="22"/>
          <w:szCs w:val="22"/>
        </w:rPr>
        <w:t>Wachstum ausrichten</w:t>
      </w:r>
      <w:r w:rsidRPr="001F2FFF">
        <w:rPr>
          <w:rFonts w:ascii="Arial" w:hAnsi="Arial" w:cs="Arial"/>
          <w:sz w:val="22"/>
          <w:szCs w:val="22"/>
        </w:rPr>
        <w:t xml:space="preserve">“, sagt Dr. Stock, Geschäftsführer der Telenot </w:t>
      </w:r>
      <w:r w:rsidR="006E6AE3">
        <w:rPr>
          <w:rFonts w:ascii="Arial" w:hAnsi="Arial" w:cs="Arial"/>
          <w:sz w:val="22"/>
          <w:szCs w:val="22"/>
        </w:rPr>
        <w:t>Unternehmensgruppe</w:t>
      </w:r>
      <w:r w:rsidRPr="001F2FFF">
        <w:rPr>
          <w:rFonts w:ascii="Arial" w:hAnsi="Arial" w:cs="Arial"/>
          <w:sz w:val="22"/>
          <w:szCs w:val="22"/>
        </w:rPr>
        <w:t>.</w:t>
      </w:r>
    </w:p>
    <w:p w14:paraId="62CD54E4" w14:textId="17408B33" w:rsidR="001F2FFF" w:rsidRPr="001F2FFF" w:rsidRDefault="001F2FFF" w:rsidP="00073CA2">
      <w:pPr>
        <w:pStyle w:val="StandardWeb"/>
        <w:spacing w:line="300" w:lineRule="atLeast"/>
        <w:rPr>
          <w:rFonts w:ascii="Arial" w:hAnsi="Arial" w:cs="Arial"/>
          <w:sz w:val="22"/>
          <w:szCs w:val="22"/>
        </w:rPr>
      </w:pPr>
      <w:r w:rsidRPr="78EBA6DC">
        <w:rPr>
          <w:rFonts w:ascii="Arial" w:hAnsi="Arial" w:cs="Arial"/>
          <w:sz w:val="22"/>
          <w:szCs w:val="22"/>
        </w:rPr>
        <w:t xml:space="preserve">Bereits 2023 startete das Unternehmen </w:t>
      </w:r>
      <w:r w:rsidR="006E6AE3" w:rsidRPr="78EBA6DC">
        <w:rPr>
          <w:rFonts w:ascii="Arial" w:hAnsi="Arial" w:cs="Arial"/>
          <w:sz w:val="22"/>
          <w:szCs w:val="22"/>
        </w:rPr>
        <w:t xml:space="preserve">das </w:t>
      </w:r>
      <w:r w:rsidRPr="78EBA6DC">
        <w:rPr>
          <w:rFonts w:ascii="Arial" w:hAnsi="Arial" w:cs="Arial"/>
          <w:sz w:val="22"/>
          <w:szCs w:val="22"/>
        </w:rPr>
        <w:t>umfassende Transformationsprojekt</w:t>
      </w:r>
      <w:r w:rsidR="006E6AE3" w:rsidRPr="78EBA6DC">
        <w:rPr>
          <w:rFonts w:ascii="Arial" w:hAnsi="Arial" w:cs="Arial"/>
          <w:sz w:val="22"/>
          <w:szCs w:val="22"/>
        </w:rPr>
        <w:t xml:space="preserve"> anhand einer Vorauswahl</w:t>
      </w:r>
      <w:r w:rsidR="00DA763B" w:rsidRPr="78EBA6DC">
        <w:rPr>
          <w:rFonts w:ascii="Arial" w:hAnsi="Arial" w:cs="Arial"/>
          <w:sz w:val="22"/>
          <w:szCs w:val="22"/>
        </w:rPr>
        <w:t>,</w:t>
      </w:r>
      <w:r w:rsidR="56FF7DAA" w:rsidRPr="78EBA6DC">
        <w:rPr>
          <w:rFonts w:ascii="Arial" w:hAnsi="Arial" w:cs="Arial"/>
          <w:sz w:val="22"/>
          <w:szCs w:val="22"/>
        </w:rPr>
        <w:t xml:space="preserve"> um </w:t>
      </w:r>
      <w:r w:rsidRPr="78EBA6DC">
        <w:rPr>
          <w:rFonts w:ascii="Arial" w:hAnsi="Arial" w:cs="Arial"/>
          <w:sz w:val="22"/>
          <w:szCs w:val="22"/>
        </w:rPr>
        <w:t xml:space="preserve">die Geschäftsprozesse </w:t>
      </w:r>
      <w:r w:rsidR="5EC40B66" w:rsidRPr="78EBA6DC">
        <w:rPr>
          <w:rFonts w:ascii="Arial" w:hAnsi="Arial" w:cs="Arial"/>
          <w:sz w:val="22"/>
          <w:szCs w:val="22"/>
        </w:rPr>
        <w:t>aller Tochtergesellschaften</w:t>
      </w:r>
      <w:r w:rsidRPr="78EBA6DC">
        <w:rPr>
          <w:rFonts w:ascii="Arial" w:hAnsi="Arial" w:cs="Arial"/>
          <w:sz w:val="22"/>
          <w:szCs w:val="22"/>
        </w:rPr>
        <w:t xml:space="preserve"> auf eine gemeinsame, zukunftsfähige Basis </w:t>
      </w:r>
      <w:r w:rsidR="5CC88CE4" w:rsidRPr="78EBA6DC">
        <w:rPr>
          <w:rFonts w:ascii="Arial" w:hAnsi="Arial" w:cs="Arial"/>
          <w:sz w:val="22"/>
          <w:szCs w:val="22"/>
        </w:rPr>
        <w:t>zu stellen</w:t>
      </w:r>
      <w:r w:rsidR="372E715F" w:rsidRPr="78EBA6DC">
        <w:rPr>
          <w:rFonts w:ascii="Arial" w:hAnsi="Arial" w:cs="Arial"/>
          <w:sz w:val="22"/>
          <w:szCs w:val="22"/>
        </w:rPr>
        <w:t xml:space="preserve"> und geeignete Implementierungspartner </w:t>
      </w:r>
      <w:r w:rsidR="60109E2C" w:rsidRPr="78EBA6DC">
        <w:rPr>
          <w:rFonts w:ascii="Arial" w:hAnsi="Arial" w:cs="Arial"/>
          <w:sz w:val="22"/>
          <w:szCs w:val="22"/>
        </w:rPr>
        <w:t xml:space="preserve">für die </w:t>
      </w:r>
      <w:r w:rsidR="5ADE72AC" w:rsidRPr="78EBA6DC">
        <w:rPr>
          <w:rFonts w:ascii="Arial" w:hAnsi="Arial" w:cs="Arial"/>
          <w:sz w:val="22"/>
          <w:szCs w:val="22"/>
        </w:rPr>
        <w:t>f</w:t>
      </w:r>
      <w:r w:rsidR="60109E2C" w:rsidRPr="78EBA6DC">
        <w:rPr>
          <w:rFonts w:ascii="Arial" w:hAnsi="Arial" w:cs="Arial"/>
          <w:sz w:val="22"/>
          <w:szCs w:val="22"/>
        </w:rPr>
        <w:t xml:space="preserve">avorisierten </w:t>
      </w:r>
      <w:r w:rsidR="6C190AEA" w:rsidRPr="78EBA6DC">
        <w:rPr>
          <w:rFonts w:ascii="Arial" w:hAnsi="Arial" w:cs="Arial"/>
          <w:sz w:val="22"/>
          <w:szCs w:val="22"/>
        </w:rPr>
        <w:t>Software-System</w:t>
      </w:r>
      <w:r w:rsidR="00DA763B" w:rsidRPr="78EBA6DC">
        <w:rPr>
          <w:rFonts w:ascii="Arial" w:hAnsi="Arial" w:cs="Arial"/>
          <w:sz w:val="22"/>
          <w:szCs w:val="22"/>
        </w:rPr>
        <w:t>l</w:t>
      </w:r>
      <w:r w:rsidR="60109E2C" w:rsidRPr="78EBA6DC">
        <w:rPr>
          <w:rFonts w:ascii="Arial" w:hAnsi="Arial" w:cs="Arial"/>
          <w:sz w:val="22"/>
          <w:szCs w:val="22"/>
        </w:rPr>
        <w:t xml:space="preserve">ösungen </w:t>
      </w:r>
      <w:r w:rsidR="384EE232" w:rsidRPr="78EBA6DC">
        <w:rPr>
          <w:rFonts w:ascii="Arial" w:hAnsi="Arial" w:cs="Arial"/>
          <w:sz w:val="22"/>
          <w:szCs w:val="22"/>
        </w:rPr>
        <w:t>zu finden</w:t>
      </w:r>
      <w:r w:rsidR="6ABE2B48" w:rsidRPr="78EBA6DC">
        <w:rPr>
          <w:rFonts w:ascii="Arial" w:hAnsi="Arial" w:cs="Arial"/>
          <w:sz w:val="22"/>
          <w:szCs w:val="22"/>
        </w:rPr>
        <w:t>.</w:t>
      </w:r>
      <w:r w:rsidR="05C01B95" w:rsidRPr="78EBA6DC">
        <w:rPr>
          <w:rFonts w:ascii="Arial" w:hAnsi="Arial" w:cs="Arial"/>
          <w:sz w:val="22"/>
          <w:szCs w:val="22"/>
        </w:rPr>
        <w:t xml:space="preserve"> Dazu hatte </w:t>
      </w:r>
      <w:r w:rsidR="00DA763B" w:rsidRPr="78EBA6DC">
        <w:rPr>
          <w:rFonts w:ascii="Arial" w:hAnsi="Arial" w:cs="Arial"/>
          <w:sz w:val="22"/>
          <w:szCs w:val="22"/>
        </w:rPr>
        <w:t>Telenot</w:t>
      </w:r>
      <w:r w:rsidR="05C01B95" w:rsidRPr="78EBA6DC">
        <w:rPr>
          <w:rFonts w:ascii="Arial" w:hAnsi="Arial" w:cs="Arial"/>
          <w:sz w:val="22"/>
          <w:szCs w:val="22"/>
        </w:rPr>
        <w:t xml:space="preserve"> </w:t>
      </w:r>
      <w:r w:rsidR="00DA763B" w:rsidRPr="78EBA6DC">
        <w:rPr>
          <w:rFonts w:ascii="Arial" w:hAnsi="Arial" w:cs="Arial"/>
          <w:sz w:val="22"/>
          <w:szCs w:val="22"/>
        </w:rPr>
        <w:t xml:space="preserve">zunächst einen </w:t>
      </w:r>
      <w:r w:rsidR="05C01B95" w:rsidRPr="78EBA6DC">
        <w:rPr>
          <w:rFonts w:ascii="Arial" w:hAnsi="Arial" w:cs="Arial"/>
          <w:sz w:val="22"/>
          <w:szCs w:val="22"/>
        </w:rPr>
        <w:t xml:space="preserve">erweiterten </w:t>
      </w:r>
      <w:r w:rsidR="53906358" w:rsidRPr="78EBA6DC">
        <w:rPr>
          <w:rFonts w:ascii="Arial" w:hAnsi="Arial" w:cs="Arial"/>
          <w:sz w:val="22"/>
          <w:szCs w:val="22"/>
        </w:rPr>
        <w:t>Lösungs-Anbieterkreis angefragt</w:t>
      </w:r>
      <w:r w:rsidR="00DA763B" w:rsidRPr="78EBA6DC">
        <w:rPr>
          <w:rFonts w:ascii="Arial" w:hAnsi="Arial" w:cs="Arial"/>
          <w:sz w:val="22"/>
          <w:szCs w:val="22"/>
        </w:rPr>
        <w:t xml:space="preserve"> und diesen dann auf drei</w:t>
      </w:r>
      <w:r w:rsidR="53906358" w:rsidRPr="78EBA6DC">
        <w:rPr>
          <w:rFonts w:ascii="Arial" w:hAnsi="Arial" w:cs="Arial"/>
          <w:sz w:val="22"/>
          <w:szCs w:val="22"/>
        </w:rPr>
        <w:t xml:space="preserve"> Systemhäuser </w:t>
      </w:r>
      <w:r w:rsidR="00F6065E" w:rsidRPr="78EBA6DC">
        <w:rPr>
          <w:rFonts w:ascii="Arial" w:hAnsi="Arial" w:cs="Arial"/>
          <w:sz w:val="22"/>
          <w:szCs w:val="22"/>
        </w:rPr>
        <w:t xml:space="preserve">mit zwei favorisierten Systemlösungen </w:t>
      </w:r>
      <w:r w:rsidR="00DA763B" w:rsidRPr="78EBA6DC">
        <w:rPr>
          <w:rFonts w:ascii="Arial" w:hAnsi="Arial" w:cs="Arial"/>
          <w:sz w:val="22"/>
          <w:szCs w:val="22"/>
        </w:rPr>
        <w:t>eingegrenzt. Du</w:t>
      </w:r>
      <w:r w:rsidR="004406D2" w:rsidRPr="78EBA6DC">
        <w:rPr>
          <w:rFonts w:ascii="Arial" w:hAnsi="Arial" w:cs="Arial"/>
          <w:sz w:val="22"/>
          <w:szCs w:val="22"/>
        </w:rPr>
        <w:t>r</w:t>
      </w:r>
      <w:r w:rsidR="00DA763B" w:rsidRPr="78EBA6DC">
        <w:rPr>
          <w:rFonts w:ascii="Arial" w:hAnsi="Arial" w:cs="Arial"/>
          <w:sz w:val="22"/>
          <w:szCs w:val="22"/>
        </w:rPr>
        <w:t xml:space="preserve">ch ein </w:t>
      </w:r>
      <w:r w:rsidR="792716FE" w:rsidRPr="78EBA6DC">
        <w:rPr>
          <w:rFonts w:ascii="Arial" w:hAnsi="Arial" w:cs="Arial"/>
          <w:sz w:val="22"/>
          <w:szCs w:val="22"/>
        </w:rPr>
        <w:t>m</w:t>
      </w:r>
      <w:r w:rsidR="5FBDE6E1" w:rsidRPr="78EBA6DC">
        <w:rPr>
          <w:rFonts w:ascii="Arial" w:hAnsi="Arial" w:cs="Arial"/>
          <w:sz w:val="22"/>
          <w:szCs w:val="22"/>
        </w:rPr>
        <w:t>ehrstufige</w:t>
      </w:r>
      <w:r w:rsidR="00DA763B" w:rsidRPr="78EBA6DC">
        <w:rPr>
          <w:rFonts w:ascii="Arial" w:hAnsi="Arial" w:cs="Arial"/>
          <w:sz w:val="22"/>
          <w:szCs w:val="22"/>
        </w:rPr>
        <w:t>s</w:t>
      </w:r>
      <w:r w:rsidR="5FBDE6E1" w:rsidRPr="78EBA6DC">
        <w:rPr>
          <w:rFonts w:ascii="Arial" w:hAnsi="Arial" w:cs="Arial"/>
          <w:sz w:val="22"/>
          <w:szCs w:val="22"/>
        </w:rPr>
        <w:t xml:space="preserve"> Auswahl</w:t>
      </w:r>
      <w:r w:rsidR="6D167A8F" w:rsidRPr="78EBA6DC">
        <w:rPr>
          <w:rFonts w:ascii="Arial" w:hAnsi="Arial" w:cs="Arial"/>
          <w:sz w:val="22"/>
          <w:szCs w:val="22"/>
        </w:rPr>
        <w:t>verfahren</w:t>
      </w:r>
      <w:r w:rsidR="5FBDE6E1" w:rsidRPr="78EBA6DC">
        <w:rPr>
          <w:rFonts w:ascii="Arial" w:hAnsi="Arial" w:cs="Arial"/>
          <w:sz w:val="22"/>
          <w:szCs w:val="22"/>
        </w:rPr>
        <w:t xml:space="preserve"> </w:t>
      </w:r>
      <w:r w:rsidR="00DA763B" w:rsidRPr="78EBA6DC">
        <w:rPr>
          <w:rFonts w:ascii="Arial" w:hAnsi="Arial" w:cs="Arial"/>
          <w:sz w:val="22"/>
          <w:szCs w:val="22"/>
        </w:rPr>
        <w:t xml:space="preserve">kristallisierten sich </w:t>
      </w:r>
      <w:proofErr w:type="spellStart"/>
      <w:r w:rsidR="52C785B3" w:rsidRPr="78EBA6DC">
        <w:rPr>
          <w:rFonts w:ascii="Arial" w:hAnsi="Arial" w:cs="Arial"/>
          <w:sz w:val="22"/>
          <w:szCs w:val="22"/>
        </w:rPr>
        <w:t>Cpro</w:t>
      </w:r>
      <w:proofErr w:type="spellEnd"/>
      <w:r w:rsidR="52C785B3" w:rsidRPr="78EBA6DC">
        <w:rPr>
          <w:rFonts w:ascii="Arial" w:hAnsi="Arial" w:cs="Arial"/>
          <w:sz w:val="22"/>
          <w:szCs w:val="22"/>
        </w:rPr>
        <w:t xml:space="preserve"> </w:t>
      </w:r>
      <w:r w:rsidR="00E07E4A" w:rsidRPr="78EBA6DC">
        <w:rPr>
          <w:rFonts w:ascii="Arial" w:hAnsi="Arial" w:cs="Arial"/>
          <w:sz w:val="22"/>
          <w:szCs w:val="22"/>
        </w:rPr>
        <w:t xml:space="preserve">Industry sowie </w:t>
      </w:r>
      <w:proofErr w:type="spellStart"/>
      <w:r w:rsidR="42BF33CF" w:rsidRPr="78EBA6DC">
        <w:rPr>
          <w:rFonts w:ascii="Arial" w:hAnsi="Arial" w:cs="Arial"/>
          <w:sz w:val="22"/>
          <w:szCs w:val="22"/>
        </w:rPr>
        <w:t>Sales</w:t>
      </w:r>
      <w:r w:rsidR="766224D0" w:rsidRPr="78EBA6DC">
        <w:rPr>
          <w:rFonts w:ascii="Arial" w:hAnsi="Arial" w:cs="Arial"/>
          <w:sz w:val="22"/>
          <w:szCs w:val="22"/>
        </w:rPr>
        <w:t>f</w:t>
      </w:r>
      <w:r w:rsidR="42BF33CF" w:rsidRPr="78EBA6DC">
        <w:rPr>
          <w:rFonts w:ascii="Arial" w:hAnsi="Arial" w:cs="Arial"/>
          <w:sz w:val="22"/>
          <w:szCs w:val="22"/>
        </w:rPr>
        <w:t>ive</w:t>
      </w:r>
      <w:proofErr w:type="spellEnd"/>
      <w:r w:rsidR="259BF436" w:rsidRPr="78EBA6DC">
        <w:rPr>
          <w:rFonts w:ascii="Arial" w:hAnsi="Arial" w:cs="Arial"/>
          <w:sz w:val="22"/>
          <w:szCs w:val="22"/>
        </w:rPr>
        <w:t xml:space="preserve"> </w:t>
      </w:r>
      <w:r w:rsidR="42BF33CF" w:rsidRPr="78EBA6DC">
        <w:rPr>
          <w:rFonts w:ascii="Arial" w:hAnsi="Arial" w:cs="Arial"/>
          <w:sz w:val="22"/>
          <w:szCs w:val="22"/>
        </w:rPr>
        <w:t>als</w:t>
      </w:r>
      <w:r w:rsidR="00DA763B" w:rsidRPr="78EBA6DC">
        <w:rPr>
          <w:rFonts w:ascii="Arial" w:hAnsi="Arial" w:cs="Arial"/>
          <w:sz w:val="22"/>
          <w:szCs w:val="22"/>
        </w:rPr>
        <w:t xml:space="preserve"> optimale I</w:t>
      </w:r>
      <w:r w:rsidR="42BF33CF" w:rsidRPr="78EBA6DC">
        <w:rPr>
          <w:rFonts w:ascii="Arial" w:hAnsi="Arial" w:cs="Arial"/>
          <w:sz w:val="22"/>
          <w:szCs w:val="22"/>
        </w:rPr>
        <w:t xml:space="preserve">mplementierungspartner zur Einführung der </w:t>
      </w:r>
      <w:r w:rsidR="37DA036C" w:rsidRPr="78EBA6DC">
        <w:rPr>
          <w:rFonts w:ascii="Arial" w:hAnsi="Arial" w:cs="Arial"/>
          <w:sz w:val="22"/>
          <w:szCs w:val="22"/>
        </w:rPr>
        <w:t xml:space="preserve">SAP S/4HANA Cloud Public Edition </w:t>
      </w:r>
      <w:r w:rsidR="42BF33CF" w:rsidRPr="78EBA6DC">
        <w:rPr>
          <w:rFonts w:ascii="Arial" w:hAnsi="Arial" w:cs="Arial"/>
          <w:sz w:val="22"/>
          <w:szCs w:val="22"/>
        </w:rPr>
        <w:t xml:space="preserve">sowie </w:t>
      </w:r>
      <w:r w:rsidR="37DA036C" w:rsidRPr="78EBA6DC">
        <w:rPr>
          <w:rFonts w:ascii="Arial" w:hAnsi="Arial" w:cs="Arial"/>
          <w:sz w:val="22"/>
          <w:szCs w:val="22"/>
        </w:rPr>
        <w:t>Salesforce Sales</w:t>
      </w:r>
      <w:r w:rsidR="7A0044FA" w:rsidRPr="78EBA6DC">
        <w:rPr>
          <w:rFonts w:ascii="Arial" w:hAnsi="Arial" w:cs="Arial"/>
          <w:sz w:val="22"/>
          <w:szCs w:val="22"/>
        </w:rPr>
        <w:t xml:space="preserve"> Cloud</w:t>
      </w:r>
      <w:r w:rsidR="37DA036C" w:rsidRPr="78EBA6DC">
        <w:rPr>
          <w:rFonts w:ascii="Arial" w:hAnsi="Arial" w:cs="Arial"/>
          <w:sz w:val="22"/>
          <w:szCs w:val="22"/>
        </w:rPr>
        <w:t xml:space="preserve"> und Service Cloud </w:t>
      </w:r>
      <w:r w:rsidR="00DA763B" w:rsidRPr="78EBA6DC">
        <w:rPr>
          <w:rFonts w:ascii="Arial" w:hAnsi="Arial" w:cs="Arial"/>
          <w:sz w:val="22"/>
          <w:szCs w:val="22"/>
        </w:rPr>
        <w:t>ab</w:t>
      </w:r>
      <w:r w:rsidR="3405F4D2" w:rsidRPr="78EBA6DC">
        <w:rPr>
          <w:rFonts w:ascii="Arial" w:hAnsi="Arial" w:cs="Arial"/>
          <w:sz w:val="22"/>
          <w:szCs w:val="22"/>
        </w:rPr>
        <w:t xml:space="preserve">. </w:t>
      </w:r>
      <w:r w:rsidRPr="78EBA6DC">
        <w:rPr>
          <w:rFonts w:ascii="Arial" w:hAnsi="Arial" w:cs="Arial"/>
          <w:sz w:val="22"/>
          <w:szCs w:val="22"/>
        </w:rPr>
        <w:t>Für ein Unternehmen dieser Größenordnung ist ein solches Vorhaben</w:t>
      </w:r>
      <w:r w:rsidR="0043512B" w:rsidRPr="78EBA6DC">
        <w:rPr>
          <w:rFonts w:ascii="Arial" w:hAnsi="Arial" w:cs="Arial"/>
          <w:sz w:val="22"/>
          <w:szCs w:val="22"/>
        </w:rPr>
        <w:t xml:space="preserve"> </w:t>
      </w:r>
      <w:r w:rsidR="00B20631" w:rsidRPr="78EBA6DC">
        <w:rPr>
          <w:rFonts w:ascii="Arial" w:hAnsi="Arial" w:cs="Arial"/>
          <w:sz w:val="22"/>
          <w:szCs w:val="22"/>
        </w:rPr>
        <w:t>vorbildlich</w:t>
      </w:r>
      <w:r w:rsidR="00CB6F53" w:rsidRPr="78EBA6DC">
        <w:rPr>
          <w:rFonts w:ascii="Arial" w:hAnsi="Arial" w:cs="Arial"/>
          <w:sz w:val="22"/>
          <w:szCs w:val="22"/>
        </w:rPr>
        <w:t>, denn:</w:t>
      </w:r>
      <w:r w:rsidR="00C13739" w:rsidRPr="78EBA6DC">
        <w:rPr>
          <w:rFonts w:ascii="Arial" w:hAnsi="Arial" w:cs="Arial"/>
          <w:sz w:val="22"/>
          <w:szCs w:val="22"/>
        </w:rPr>
        <w:t xml:space="preserve"> „Telenot </w:t>
      </w:r>
      <w:r w:rsidR="5F22A24D" w:rsidRPr="78EBA6DC">
        <w:rPr>
          <w:rFonts w:ascii="Arial" w:hAnsi="Arial" w:cs="Arial"/>
          <w:sz w:val="22"/>
          <w:szCs w:val="22"/>
        </w:rPr>
        <w:t xml:space="preserve">ist </w:t>
      </w:r>
      <w:r w:rsidR="00C13739" w:rsidRPr="78EBA6DC">
        <w:rPr>
          <w:rFonts w:ascii="Arial" w:hAnsi="Arial" w:cs="Arial"/>
          <w:sz w:val="22"/>
          <w:szCs w:val="22"/>
        </w:rPr>
        <w:t xml:space="preserve">deutschlandweit eines der ersten Unternehmen, welches SAP S/4HANA Cloud Public Edition </w:t>
      </w:r>
      <w:r w:rsidR="002503A7" w:rsidRPr="78EBA6DC">
        <w:rPr>
          <w:rFonts w:ascii="Arial" w:hAnsi="Arial" w:cs="Arial"/>
          <w:sz w:val="22"/>
          <w:szCs w:val="22"/>
        </w:rPr>
        <w:t xml:space="preserve">in Kombination </w:t>
      </w:r>
      <w:r w:rsidR="00665A4B" w:rsidRPr="78EBA6DC">
        <w:rPr>
          <w:rFonts w:ascii="Arial" w:hAnsi="Arial" w:cs="Arial"/>
          <w:sz w:val="22"/>
          <w:szCs w:val="22"/>
        </w:rPr>
        <w:t>mit der Sales</w:t>
      </w:r>
      <w:r w:rsidR="008F54F8" w:rsidRPr="78EBA6DC">
        <w:rPr>
          <w:rFonts w:ascii="Arial" w:hAnsi="Arial" w:cs="Arial"/>
          <w:sz w:val="22"/>
          <w:szCs w:val="22"/>
        </w:rPr>
        <w:t xml:space="preserve"> Cloud u</w:t>
      </w:r>
      <w:r w:rsidR="008D2F5C" w:rsidRPr="78EBA6DC">
        <w:rPr>
          <w:rFonts w:ascii="Arial" w:hAnsi="Arial" w:cs="Arial"/>
          <w:sz w:val="22"/>
          <w:szCs w:val="22"/>
        </w:rPr>
        <w:t xml:space="preserve">nd über 30 </w:t>
      </w:r>
      <w:r w:rsidR="008F54F8" w:rsidRPr="78EBA6DC">
        <w:rPr>
          <w:rFonts w:ascii="Arial" w:hAnsi="Arial" w:cs="Arial"/>
          <w:sz w:val="22"/>
          <w:szCs w:val="22"/>
        </w:rPr>
        <w:t xml:space="preserve">Schnittstellen zu </w:t>
      </w:r>
      <w:r w:rsidR="008D2F5C" w:rsidRPr="78EBA6DC">
        <w:rPr>
          <w:rFonts w:ascii="Arial" w:hAnsi="Arial" w:cs="Arial"/>
          <w:sz w:val="22"/>
          <w:szCs w:val="22"/>
        </w:rPr>
        <w:t xml:space="preserve">verschiedensten </w:t>
      </w:r>
      <w:r w:rsidR="00F21D66" w:rsidRPr="78EBA6DC">
        <w:rPr>
          <w:rFonts w:ascii="Arial" w:hAnsi="Arial" w:cs="Arial"/>
          <w:sz w:val="22"/>
          <w:szCs w:val="22"/>
        </w:rPr>
        <w:t>renommierten</w:t>
      </w:r>
      <w:r w:rsidR="001E11B0" w:rsidRPr="78EBA6DC">
        <w:rPr>
          <w:rFonts w:ascii="Arial" w:hAnsi="Arial" w:cs="Arial"/>
          <w:sz w:val="22"/>
          <w:szCs w:val="22"/>
        </w:rPr>
        <w:t xml:space="preserve">- und eigenentwickelten </w:t>
      </w:r>
      <w:r w:rsidR="008D2F5C" w:rsidRPr="78EBA6DC">
        <w:rPr>
          <w:rFonts w:ascii="Arial" w:hAnsi="Arial" w:cs="Arial"/>
          <w:sz w:val="22"/>
          <w:szCs w:val="22"/>
        </w:rPr>
        <w:t xml:space="preserve">Subsystemen </w:t>
      </w:r>
      <w:r w:rsidR="00C13739" w:rsidRPr="78EBA6DC">
        <w:rPr>
          <w:rFonts w:ascii="Arial" w:hAnsi="Arial" w:cs="Arial"/>
          <w:sz w:val="22"/>
          <w:szCs w:val="22"/>
        </w:rPr>
        <w:t>einsetzt“, betont Dr. Stock.</w:t>
      </w:r>
    </w:p>
    <w:p w14:paraId="4D4FCB4F" w14:textId="77777777" w:rsidR="001F2FFF" w:rsidRPr="001F2FFF" w:rsidRDefault="001F2FFF" w:rsidP="00073CA2">
      <w:pPr>
        <w:pStyle w:val="StandardWeb"/>
        <w:spacing w:line="300" w:lineRule="atLeast"/>
        <w:rPr>
          <w:rFonts w:ascii="Arial" w:hAnsi="Arial" w:cs="Arial"/>
          <w:b/>
          <w:bCs/>
          <w:sz w:val="22"/>
          <w:szCs w:val="22"/>
        </w:rPr>
      </w:pPr>
      <w:r w:rsidRPr="001F2FFF">
        <w:rPr>
          <w:rFonts w:ascii="Arial" w:hAnsi="Arial" w:cs="Arial"/>
          <w:b/>
          <w:bCs/>
          <w:sz w:val="22"/>
          <w:szCs w:val="22"/>
        </w:rPr>
        <w:t>Bewährte Standards statt Insellösungen</w:t>
      </w:r>
    </w:p>
    <w:p w14:paraId="782DF53D" w14:textId="322D1DF2" w:rsidR="001F2FFF" w:rsidRPr="001F2FFF" w:rsidRDefault="001F2FFF" w:rsidP="00073CA2">
      <w:pPr>
        <w:pStyle w:val="StandardWeb"/>
        <w:spacing w:line="300" w:lineRule="atLeast"/>
        <w:rPr>
          <w:rFonts w:ascii="Arial" w:hAnsi="Arial" w:cs="Arial"/>
          <w:sz w:val="22"/>
          <w:szCs w:val="22"/>
        </w:rPr>
      </w:pPr>
      <w:r w:rsidRPr="4CE627A8">
        <w:rPr>
          <w:rFonts w:ascii="Arial" w:hAnsi="Arial" w:cs="Arial"/>
          <w:sz w:val="22"/>
          <w:szCs w:val="22"/>
        </w:rPr>
        <w:t xml:space="preserve">Bei der Modernisierung entschied sich Telenot bewusst gegen eine aufwendige </w:t>
      </w:r>
      <w:r w:rsidR="00073CA2" w:rsidRPr="4CE627A8">
        <w:rPr>
          <w:rFonts w:ascii="Arial" w:hAnsi="Arial" w:cs="Arial"/>
          <w:sz w:val="22"/>
          <w:szCs w:val="22"/>
        </w:rPr>
        <w:t xml:space="preserve">und kostenintensive </w:t>
      </w:r>
      <w:r w:rsidRPr="4CE627A8">
        <w:rPr>
          <w:rFonts w:ascii="Arial" w:hAnsi="Arial" w:cs="Arial"/>
          <w:sz w:val="22"/>
          <w:szCs w:val="22"/>
        </w:rPr>
        <w:t>Anpassung bestehender Prozesse. Stattdessen setzt das Unternehmen auf bewährte Branchenstandards und moderne Cloud-Technologien.</w:t>
      </w:r>
      <w:r w:rsidR="00073CA2" w:rsidRPr="4CE627A8">
        <w:rPr>
          <w:rFonts w:ascii="Arial" w:hAnsi="Arial" w:cs="Arial"/>
          <w:sz w:val="22"/>
          <w:szCs w:val="22"/>
        </w:rPr>
        <w:t xml:space="preserve"> </w:t>
      </w:r>
      <w:r w:rsidRPr="4CE627A8">
        <w:rPr>
          <w:rFonts w:ascii="Arial" w:hAnsi="Arial" w:cs="Arial"/>
          <w:sz w:val="22"/>
          <w:szCs w:val="22"/>
        </w:rPr>
        <w:t xml:space="preserve">„Wir haben uns für einen Greenfield-Ansatz entschieden und unsere Prozesse konsequent an den Möglichkeiten moderner Standardsoftware ausgerichtet“, erläutert </w:t>
      </w:r>
      <w:r w:rsidR="00B336C7" w:rsidRPr="4CE627A8">
        <w:rPr>
          <w:rFonts w:ascii="Arial" w:hAnsi="Arial" w:cs="Arial"/>
          <w:sz w:val="22"/>
          <w:szCs w:val="22"/>
        </w:rPr>
        <w:t>Christian Wanner</w:t>
      </w:r>
      <w:r w:rsidR="00C13739" w:rsidRPr="4CE627A8">
        <w:rPr>
          <w:rFonts w:ascii="Arial" w:hAnsi="Arial" w:cs="Arial"/>
          <w:sz w:val="22"/>
          <w:szCs w:val="22"/>
        </w:rPr>
        <w:t xml:space="preserve">, </w:t>
      </w:r>
      <w:r w:rsidR="63419904" w:rsidRPr="4CE627A8">
        <w:rPr>
          <w:rFonts w:ascii="Arial" w:hAnsi="Arial" w:cs="Arial"/>
          <w:sz w:val="22"/>
          <w:szCs w:val="22"/>
        </w:rPr>
        <w:t xml:space="preserve">Prokurist </w:t>
      </w:r>
      <w:r w:rsidR="5BEF8496" w:rsidRPr="4CE627A8">
        <w:rPr>
          <w:rFonts w:ascii="Arial" w:hAnsi="Arial" w:cs="Arial"/>
          <w:sz w:val="22"/>
          <w:szCs w:val="22"/>
        </w:rPr>
        <w:t>bei</w:t>
      </w:r>
      <w:r w:rsidR="63419904" w:rsidRPr="4CE627A8">
        <w:rPr>
          <w:rFonts w:ascii="Arial" w:hAnsi="Arial" w:cs="Arial"/>
          <w:sz w:val="22"/>
          <w:szCs w:val="22"/>
        </w:rPr>
        <w:t xml:space="preserve"> Telenot und </w:t>
      </w:r>
      <w:r w:rsidR="00C13739" w:rsidRPr="4CE627A8">
        <w:rPr>
          <w:rFonts w:ascii="Arial" w:hAnsi="Arial" w:cs="Arial"/>
          <w:sz w:val="22"/>
          <w:szCs w:val="22"/>
        </w:rPr>
        <w:t xml:space="preserve">Leiter des </w:t>
      </w:r>
      <w:r w:rsidR="4CE4CB26" w:rsidRPr="4CE627A8">
        <w:rPr>
          <w:rFonts w:ascii="Arial" w:hAnsi="Arial" w:cs="Arial"/>
          <w:sz w:val="22"/>
          <w:szCs w:val="22"/>
        </w:rPr>
        <w:t>Mammut-</w:t>
      </w:r>
      <w:r w:rsidR="00C13739" w:rsidRPr="4CE627A8">
        <w:rPr>
          <w:rFonts w:ascii="Arial" w:hAnsi="Arial" w:cs="Arial"/>
          <w:sz w:val="22"/>
          <w:szCs w:val="22"/>
        </w:rPr>
        <w:t>Projekts</w:t>
      </w:r>
      <w:r w:rsidRPr="4CE627A8">
        <w:rPr>
          <w:rFonts w:ascii="Arial" w:hAnsi="Arial" w:cs="Arial"/>
          <w:sz w:val="22"/>
          <w:szCs w:val="22"/>
        </w:rPr>
        <w:t xml:space="preserve">. „Damit schaffen wir </w:t>
      </w:r>
      <w:r w:rsidRPr="4CE627A8">
        <w:rPr>
          <w:rFonts w:ascii="Arial" w:hAnsi="Arial" w:cs="Arial"/>
          <w:sz w:val="22"/>
          <w:szCs w:val="22"/>
        </w:rPr>
        <w:lastRenderedPageBreak/>
        <w:t>die Grundlage für Skalierbarkeit, kontinuierliche Weiterentwicklung und langfristige Investitionssicherheit.“</w:t>
      </w:r>
    </w:p>
    <w:p w14:paraId="4D6655B5" w14:textId="07E2A52F" w:rsidR="001F2FFF" w:rsidRPr="001F2FFF" w:rsidRDefault="001F2FFF" w:rsidP="00073CA2">
      <w:pPr>
        <w:pStyle w:val="StandardWeb"/>
        <w:spacing w:line="300" w:lineRule="atLeast"/>
        <w:rPr>
          <w:rFonts w:ascii="Arial" w:hAnsi="Arial" w:cs="Arial"/>
          <w:sz w:val="22"/>
          <w:szCs w:val="22"/>
        </w:rPr>
      </w:pPr>
      <w:r w:rsidRPr="001F2FFF">
        <w:rPr>
          <w:rFonts w:ascii="Arial" w:hAnsi="Arial" w:cs="Arial"/>
          <w:sz w:val="22"/>
          <w:szCs w:val="22"/>
        </w:rPr>
        <w:t xml:space="preserve">Im Mittelpunkt </w:t>
      </w:r>
      <w:r w:rsidR="00073CA2">
        <w:rPr>
          <w:rFonts w:ascii="Arial" w:hAnsi="Arial" w:cs="Arial"/>
          <w:sz w:val="22"/>
          <w:szCs w:val="22"/>
        </w:rPr>
        <w:t xml:space="preserve">der </w:t>
      </w:r>
      <w:r w:rsidR="00073CA2" w:rsidRPr="00073CA2">
        <w:rPr>
          <w:rFonts w:ascii="Arial" w:hAnsi="Arial" w:cs="Arial"/>
          <w:sz w:val="22"/>
          <w:szCs w:val="22"/>
        </w:rPr>
        <w:t xml:space="preserve">IT-Landschaft </w:t>
      </w:r>
      <w:r w:rsidR="00073CA2">
        <w:rPr>
          <w:rFonts w:ascii="Arial" w:hAnsi="Arial" w:cs="Arial"/>
          <w:sz w:val="22"/>
          <w:szCs w:val="22"/>
        </w:rPr>
        <w:t xml:space="preserve">von Telenot </w:t>
      </w:r>
      <w:r w:rsidRPr="001F2FFF">
        <w:rPr>
          <w:rFonts w:ascii="Arial" w:hAnsi="Arial" w:cs="Arial"/>
          <w:sz w:val="22"/>
          <w:szCs w:val="22"/>
        </w:rPr>
        <w:t xml:space="preserve">stehen künftig SAP </w:t>
      </w:r>
      <w:r w:rsidR="00346852" w:rsidRPr="638E75BB">
        <w:rPr>
          <w:rFonts w:ascii="Arial" w:hAnsi="Arial" w:cs="Arial"/>
          <w:sz w:val="22"/>
          <w:szCs w:val="22"/>
        </w:rPr>
        <w:t xml:space="preserve">S/4HANA </w:t>
      </w:r>
      <w:r w:rsidRPr="001F2FFF">
        <w:rPr>
          <w:rFonts w:ascii="Arial" w:hAnsi="Arial" w:cs="Arial"/>
          <w:sz w:val="22"/>
          <w:szCs w:val="22"/>
        </w:rPr>
        <w:t xml:space="preserve">als zentrale ERP-Plattform sowie Salesforce für Vertrieb und Kundenservice. </w:t>
      </w:r>
      <w:r w:rsidR="00073CA2">
        <w:rPr>
          <w:rFonts w:ascii="Arial" w:hAnsi="Arial" w:cs="Arial"/>
          <w:sz w:val="22"/>
          <w:szCs w:val="22"/>
        </w:rPr>
        <w:t>Beide</w:t>
      </w:r>
      <w:r w:rsidRPr="001F2FFF">
        <w:rPr>
          <w:rFonts w:ascii="Arial" w:hAnsi="Arial" w:cs="Arial"/>
          <w:sz w:val="22"/>
          <w:szCs w:val="22"/>
        </w:rPr>
        <w:t xml:space="preserve"> neuen Systeme ermöglichen durchgängige digitale Prozesse</w:t>
      </w:r>
      <w:r w:rsidR="00295443" w:rsidRPr="638E75BB">
        <w:rPr>
          <w:rFonts w:ascii="Arial" w:hAnsi="Arial" w:cs="Arial"/>
          <w:sz w:val="22"/>
          <w:szCs w:val="22"/>
        </w:rPr>
        <w:t xml:space="preserve"> sowie</w:t>
      </w:r>
      <w:r w:rsidR="00AB1758" w:rsidRPr="638E75BB">
        <w:rPr>
          <w:rFonts w:ascii="Arial" w:hAnsi="Arial" w:cs="Arial"/>
          <w:sz w:val="22"/>
          <w:szCs w:val="22"/>
        </w:rPr>
        <w:t xml:space="preserve"> die </w:t>
      </w:r>
      <w:r w:rsidR="009E28D7" w:rsidRPr="638E75BB">
        <w:rPr>
          <w:rFonts w:ascii="Arial" w:hAnsi="Arial" w:cs="Arial"/>
          <w:sz w:val="22"/>
          <w:szCs w:val="22"/>
        </w:rPr>
        <w:t xml:space="preserve">Verbindung mit weiteren </w:t>
      </w:r>
      <w:r w:rsidR="002C3E4D" w:rsidRPr="638E75BB">
        <w:rPr>
          <w:rFonts w:ascii="Arial" w:hAnsi="Arial" w:cs="Arial"/>
          <w:sz w:val="22"/>
          <w:szCs w:val="22"/>
        </w:rPr>
        <w:t>spezialisierte</w:t>
      </w:r>
      <w:r w:rsidR="00F812AE" w:rsidRPr="638E75BB">
        <w:rPr>
          <w:rFonts w:ascii="Arial" w:hAnsi="Arial" w:cs="Arial"/>
          <w:sz w:val="22"/>
          <w:szCs w:val="22"/>
        </w:rPr>
        <w:t>n</w:t>
      </w:r>
      <w:r w:rsidRPr="001F2FFF">
        <w:rPr>
          <w:rFonts w:ascii="Arial" w:hAnsi="Arial" w:cs="Arial"/>
          <w:sz w:val="22"/>
          <w:szCs w:val="22"/>
        </w:rPr>
        <w:t xml:space="preserve"> und </w:t>
      </w:r>
      <w:r w:rsidR="001F4A12" w:rsidRPr="638E75BB">
        <w:rPr>
          <w:rFonts w:ascii="Arial" w:hAnsi="Arial" w:cs="Arial"/>
          <w:sz w:val="22"/>
          <w:szCs w:val="22"/>
        </w:rPr>
        <w:t>eigenen</w:t>
      </w:r>
      <w:r w:rsidR="00095C67" w:rsidRPr="638E75BB">
        <w:rPr>
          <w:rFonts w:ascii="Arial" w:hAnsi="Arial" w:cs="Arial"/>
          <w:sz w:val="22"/>
          <w:szCs w:val="22"/>
        </w:rPr>
        <w:t>twickelte</w:t>
      </w:r>
      <w:r w:rsidR="00F812AE" w:rsidRPr="638E75BB">
        <w:rPr>
          <w:rFonts w:ascii="Arial" w:hAnsi="Arial" w:cs="Arial"/>
          <w:sz w:val="22"/>
          <w:szCs w:val="22"/>
        </w:rPr>
        <w:t>n</w:t>
      </w:r>
      <w:r w:rsidR="00FE6205" w:rsidRPr="638E75BB">
        <w:rPr>
          <w:rFonts w:ascii="Arial" w:hAnsi="Arial" w:cs="Arial"/>
          <w:sz w:val="22"/>
          <w:szCs w:val="22"/>
        </w:rPr>
        <w:t xml:space="preserve"> Softwarelösungen</w:t>
      </w:r>
      <w:r w:rsidR="00117F59" w:rsidRPr="638E75BB">
        <w:rPr>
          <w:rFonts w:ascii="Arial" w:hAnsi="Arial" w:cs="Arial"/>
          <w:sz w:val="22"/>
          <w:szCs w:val="22"/>
        </w:rPr>
        <w:t xml:space="preserve">. </w:t>
      </w:r>
      <w:r w:rsidR="00E07E4A">
        <w:rPr>
          <w:rFonts w:ascii="Arial" w:hAnsi="Arial" w:cs="Arial"/>
          <w:sz w:val="22"/>
          <w:szCs w:val="22"/>
        </w:rPr>
        <w:t>Gleichzeitig</w:t>
      </w:r>
      <w:r w:rsidRPr="638E75BB">
        <w:rPr>
          <w:rFonts w:ascii="Arial" w:hAnsi="Arial" w:cs="Arial"/>
          <w:sz w:val="22"/>
          <w:szCs w:val="22"/>
        </w:rPr>
        <w:t xml:space="preserve"> </w:t>
      </w:r>
      <w:r w:rsidR="06CAA1BA" w:rsidRPr="638E75BB">
        <w:rPr>
          <w:rFonts w:ascii="Arial" w:hAnsi="Arial" w:cs="Arial"/>
          <w:sz w:val="22"/>
          <w:szCs w:val="22"/>
        </w:rPr>
        <w:t xml:space="preserve">werden </w:t>
      </w:r>
      <w:r w:rsidRPr="001F2FFF">
        <w:rPr>
          <w:rFonts w:ascii="Arial" w:hAnsi="Arial" w:cs="Arial"/>
          <w:sz w:val="22"/>
          <w:szCs w:val="22"/>
        </w:rPr>
        <w:t>die Voraussetzungen für eine noch effizientere Zusammenarbeit innerhalb der Unternehmensgruppe</w:t>
      </w:r>
      <w:r w:rsidR="3CA3241C" w:rsidRPr="638E75BB">
        <w:rPr>
          <w:rFonts w:ascii="Arial" w:hAnsi="Arial" w:cs="Arial"/>
          <w:sz w:val="22"/>
          <w:szCs w:val="22"/>
        </w:rPr>
        <w:t xml:space="preserve"> geschaffen</w:t>
      </w:r>
      <w:r w:rsidRPr="638E75BB">
        <w:rPr>
          <w:rFonts w:ascii="Arial" w:hAnsi="Arial" w:cs="Arial"/>
          <w:sz w:val="22"/>
          <w:szCs w:val="22"/>
        </w:rPr>
        <w:t>.</w:t>
      </w:r>
      <w:r w:rsidR="2F547E80" w:rsidRPr="638E75BB">
        <w:rPr>
          <w:rFonts w:ascii="Arial" w:hAnsi="Arial" w:cs="Arial"/>
          <w:sz w:val="22"/>
          <w:szCs w:val="22"/>
        </w:rPr>
        <w:t xml:space="preserve"> </w:t>
      </w:r>
    </w:p>
    <w:p w14:paraId="26F4D128" w14:textId="77777777" w:rsidR="001F2FFF" w:rsidRPr="001F2FFF" w:rsidRDefault="001F2FFF" w:rsidP="00073CA2">
      <w:pPr>
        <w:pStyle w:val="StandardWeb"/>
        <w:spacing w:line="300" w:lineRule="atLeast"/>
        <w:rPr>
          <w:rFonts w:ascii="Arial" w:hAnsi="Arial" w:cs="Arial"/>
          <w:b/>
          <w:bCs/>
          <w:sz w:val="22"/>
          <w:szCs w:val="22"/>
        </w:rPr>
      </w:pPr>
      <w:r w:rsidRPr="001F2FFF">
        <w:rPr>
          <w:rFonts w:ascii="Arial" w:hAnsi="Arial" w:cs="Arial"/>
          <w:b/>
          <w:bCs/>
          <w:sz w:val="22"/>
          <w:szCs w:val="22"/>
        </w:rPr>
        <w:t>Großprojekt mit Signalwirkung</w:t>
      </w:r>
    </w:p>
    <w:p w14:paraId="7E4C98EA" w14:textId="4CB2B302" w:rsidR="001F2FFF" w:rsidRPr="001F2FFF" w:rsidRDefault="001F2FFF" w:rsidP="00073CA2">
      <w:pPr>
        <w:pStyle w:val="StandardWeb"/>
        <w:spacing w:line="300" w:lineRule="atLeast"/>
        <w:rPr>
          <w:rFonts w:ascii="Arial" w:hAnsi="Arial" w:cs="Arial"/>
          <w:sz w:val="22"/>
          <w:szCs w:val="22"/>
        </w:rPr>
      </w:pPr>
      <w:r w:rsidRPr="001F2FFF">
        <w:rPr>
          <w:rFonts w:ascii="Arial" w:hAnsi="Arial" w:cs="Arial"/>
          <w:sz w:val="22"/>
          <w:szCs w:val="22"/>
        </w:rPr>
        <w:t xml:space="preserve">Die Umsetzung </w:t>
      </w:r>
      <w:r w:rsidR="005C14F8" w:rsidRPr="638E75BB">
        <w:rPr>
          <w:rFonts w:ascii="Arial" w:hAnsi="Arial" w:cs="Arial"/>
          <w:sz w:val="22"/>
          <w:szCs w:val="22"/>
        </w:rPr>
        <w:t xml:space="preserve">der Systeme und Schnittstellen </w:t>
      </w:r>
      <w:r w:rsidRPr="001F2FFF">
        <w:rPr>
          <w:rFonts w:ascii="Arial" w:hAnsi="Arial" w:cs="Arial"/>
          <w:sz w:val="22"/>
          <w:szCs w:val="22"/>
        </w:rPr>
        <w:t xml:space="preserve">erfolgte gemeinsam mit </w:t>
      </w:r>
      <w:r w:rsidRPr="638E75BB">
        <w:rPr>
          <w:rFonts w:ascii="Arial" w:hAnsi="Arial" w:cs="Arial"/>
          <w:sz w:val="22"/>
          <w:szCs w:val="22"/>
        </w:rPr>
        <w:t>de</w:t>
      </w:r>
      <w:r w:rsidR="005C14F8" w:rsidRPr="638E75BB">
        <w:rPr>
          <w:rFonts w:ascii="Arial" w:hAnsi="Arial" w:cs="Arial"/>
          <w:sz w:val="22"/>
          <w:szCs w:val="22"/>
        </w:rPr>
        <w:t>n</w:t>
      </w:r>
      <w:r w:rsidRPr="638E75BB">
        <w:rPr>
          <w:rFonts w:ascii="Arial" w:hAnsi="Arial" w:cs="Arial"/>
          <w:sz w:val="22"/>
          <w:szCs w:val="22"/>
        </w:rPr>
        <w:t xml:space="preserve"> Digitalisierungspartner</w:t>
      </w:r>
      <w:r w:rsidR="005C14F8" w:rsidRPr="638E75BB">
        <w:rPr>
          <w:rFonts w:ascii="Arial" w:hAnsi="Arial" w:cs="Arial"/>
          <w:sz w:val="22"/>
          <w:szCs w:val="22"/>
        </w:rPr>
        <w:t>n</w:t>
      </w:r>
      <w:r w:rsidRPr="638E75BB">
        <w:rPr>
          <w:rFonts w:ascii="Arial" w:hAnsi="Arial" w:cs="Arial"/>
          <w:sz w:val="22"/>
          <w:szCs w:val="22"/>
        </w:rPr>
        <w:t xml:space="preserve"> </w:t>
      </w:r>
      <w:proofErr w:type="spellStart"/>
      <w:r w:rsidR="34BADB64" w:rsidRPr="638E75BB">
        <w:rPr>
          <w:rFonts w:ascii="Arial" w:hAnsi="Arial" w:cs="Arial"/>
          <w:sz w:val="22"/>
          <w:szCs w:val="22"/>
        </w:rPr>
        <w:t>Cpro</w:t>
      </w:r>
      <w:proofErr w:type="spellEnd"/>
      <w:r w:rsidR="34BADB64" w:rsidRPr="638E75BB">
        <w:rPr>
          <w:rFonts w:ascii="Arial" w:hAnsi="Arial" w:cs="Arial"/>
          <w:sz w:val="22"/>
          <w:szCs w:val="22"/>
        </w:rPr>
        <w:t xml:space="preserve"> </w:t>
      </w:r>
      <w:r w:rsidR="00516D55" w:rsidRPr="638E75BB">
        <w:rPr>
          <w:rFonts w:ascii="Arial" w:hAnsi="Arial" w:cs="Arial"/>
          <w:sz w:val="22"/>
          <w:szCs w:val="22"/>
        </w:rPr>
        <w:t>Industry</w:t>
      </w:r>
      <w:r w:rsidR="005C14F8" w:rsidRPr="638E75BB">
        <w:rPr>
          <w:rFonts w:ascii="Arial" w:hAnsi="Arial" w:cs="Arial"/>
          <w:sz w:val="22"/>
          <w:szCs w:val="22"/>
        </w:rPr>
        <w:t xml:space="preserve">, </w:t>
      </w:r>
      <w:proofErr w:type="spellStart"/>
      <w:r w:rsidR="005C14F8" w:rsidRPr="638E75BB">
        <w:rPr>
          <w:rFonts w:ascii="Arial" w:hAnsi="Arial" w:cs="Arial"/>
          <w:sz w:val="22"/>
          <w:szCs w:val="22"/>
        </w:rPr>
        <w:t>Sales</w:t>
      </w:r>
      <w:r w:rsidR="5A6C17BC" w:rsidRPr="638E75BB">
        <w:rPr>
          <w:rFonts w:ascii="Arial" w:hAnsi="Arial" w:cs="Arial"/>
          <w:sz w:val="22"/>
          <w:szCs w:val="22"/>
        </w:rPr>
        <w:t>f</w:t>
      </w:r>
      <w:r w:rsidR="005C14F8" w:rsidRPr="638E75BB">
        <w:rPr>
          <w:rFonts w:ascii="Arial" w:hAnsi="Arial" w:cs="Arial"/>
          <w:sz w:val="22"/>
          <w:szCs w:val="22"/>
        </w:rPr>
        <w:t>ive</w:t>
      </w:r>
      <w:proofErr w:type="spellEnd"/>
      <w:r w:rsidR="00D01C37" w:rsidRPr="638E75BB">
        <w:rPr>
          <w:rFonts w:ascii="Arial" w:hAnsi="Arial" w:cs="Arial"/>
          <w:sz w:val="22"/>
          <w:szCs w:val="22"/>
        </w:rPr>
        <w:t xml:space="preserve"> </w:t>
      </w:r>
      <w:r w:rsidR="00215066" w:rsidRPr="00CD3848">
        <w:rPr>
          <w:rFonts w:ascii="Arial" w:hAnsi="Arial" w:cs="Arial"/>
          <w:sz w:val="22"/>
          <w:szCs w:val="22"/>
        </w:rPr>
        <w:t xml:space="preserve">und </w:t>
      </w:r>
      <w:proofErr w:type="spellStart"/>
      <w:r w:rsidR="00215066" w:rsidRPr="00CD3848">
        <w:rPr>
          <w:rFonts w:ascii="Arial" w:hAnsi="Arial" w:cs="Arial"/>
          <w:sz w:val="22"/>
          <w:szCs w:val="22"/>
        </w:rPr>
        <w:t>Trovarit</w:t>
      </w:r>
      <w:proofErr w:type="spellEnd"/>
      <w:r w:rsidR="00215066" w:rsidRPr="00CD3848">
        <w:rPr>
          <w:rFonts w:ascii="Arial" w:hAnsi="Arial" w:cs="Arial"/>
          <w:sz w:val="22"/>
          <w:szCs w:val="22"/>
        </w:rPr>
        <w:t xml:space="preserve">, </w:t>
      </w:r>
      <w:r w:rsidR="00E07E4A">
        <w:rPr>
          <w:rFonts w:ascii="Arial" w:hAnsi="Arial" w:cs="Arial"/>
          <w:sz w:val="22"/>
          <w:szCs w:val="22"/>
        </w:rPr>
        <w:t>die</w:t>
      </w:r>
      <w:r w:rsidR="00215066" w:rsidRPr="00E07E4A">
        <w:rPr>
          <w:rFonts w:ascii="Arial" w:hAnsi="Arial" w:cs="Arial"/>
          <w:sz w:val="22"/>
          <w:szCs w:val="22"/>
        </w:rPr>
        <w:t xml:space="preserve"> </w:t>
      </w:r>
      <w:proofErr w:type="spellStart"/>
      <w:r w:rsidR="00E07E4A" w:rsidRPr="00E07E4A">
        <w:rPr>
          <w:rFonts w:ascii="Arial" w:hAnsi="Arial" w:cs="Arial"/>
          <w:sz w:val="22"/>
          <w:szCs w:val="22"/>
        </w:rPr>
        <w:t>Telenot</w:t>
      </w:r>
      <w:proofErr w:type="spellEnd"/>
      <w:r w:rsidR="00215066" w:rsidRPr="00E07E4A">
        <w:rPr>
          <w:rFonts w:ascii="Arial" w:hAnsi="Arial" w:cs="Arial"/>
          <w:sz w:val="22"/>
          <w:szCs w:val="22"/>
        </w:rPr>
        <w:t xml:space="preserve"> von der Systemauswahl bis zur </w:t>
      </w:r>
      <w:r w:rsidR="00B6005A" w:rsidRPr="638E75BB">
        <w:rPr>
          <w:rFonts w:ascii="Arial" w:hAnsi="Arial" w:cs="Arial"/>
          <w:sz w:val="22"/>
          <w:szCs w:val="22"/>
        </w:rPr>
        <w:t>Umsetzung</w:t>
      </w:r>
      <w:r w:rsidR="00215066" w:rsidRPr="00CD3848">
        <w:rPr>
          <w:rFonts w:ascii="Arial" w:hAnsi="Arial" w:cs="Arial"/>
          <w:sz w:val="22"/>
          <w:szCs w:val="22"/>
        </w:rPr>
        <w:t xml:space="preserve"> begleite</w:t>
      </w:r>
      <w:r w:rsidR="00DC1C22">
        <w:rPr>
          <w:rFonts w:ascii="Arial" w:hAnsi="Arial" w:cs="Arial"/>
          <w:sz w:val="22"/>
          <w:szCs w:val="22"/>
        </w:rPr>
        <w:t>te</w:t>
      </w:r>
      <w:r w:rsidR="4127B55C" w:rsidRPr="638E75BB">
        <w:rPr>
          <w:rFonts w:ascii="Arial" w:hAnsi="Arial" w:cs="Arial"/>
          <w:sz w:val="22"/>
          <w:szCs w:val="22"/>
        </w:rPr>
        <w:t>n</w:t>
      </w:r>
      <w:r w:rsidR="00215066" w:rsidRPr="00CD3848">
        <w:rPr>
          <w:rFonts w:ascii="Arial" w:hAnsi="Arial" w:cs="Arial"/>
          <w:sz w:val="22"/>
          <w:szCs w:val="22"/>
        </w:rPr>
        <w:t>.</w:t>
      </w:r>
      <w:r w:rsidR="00CB6F53">
        <w:rPr>
          <w:rFonts w:ascii="Arial" w:hAnsi="Arial" w:cs="Arial"/>
          <w:sz w:val="22"/>
          <w:szCs w:val="22"/>
        </w:rPr>
        <w:t xml:space="preserve"> </w:t>
      </w:r>
      <w:r w:rsidRPr="001F2FFF">
        <w:rPr>
          <w:rFonts w:ascii="Arial" w:hAnsi="Arial" w:cs="Arial"/>
          <w:sz w:val="22"/>
          <w:szCs w:val="22"/>
        </w:rPr>
        <w:t>Allein bei Telenot waren zeitweise bis zu 43 Mitarbeitende direkt eingebunden</w:t>
      </w:r>
      <w:r w:rsidR="6D7F60C5" w:rsidRPr="44AB7C35">
        <w:rPr>
          <w:rFonts w:ascii="Arial" w:hAnsi="Arial" w:cs="Arial"/>
          <w:sz w:val="22"/>
          <w:szCs w:val="22"/>
        </w:rPr>
        <w:t xml:space="preserve"> und haben enorme Leistungen für das Gelingen des Projekts erbracht</w:t>
      </w:r>
      <w:r w:rsidRPr="44AB7C35">
        <w:rPr>
          <w:rFonts w:ascii="Arial" w:hAnsi="Arial" w:cs="Arial"/>
          <w:sz w:val="22"/>
          <w:szCs w:val="22"/>
        </w:rPr>
        <w:t>.</w:t>
      </w:r>
      <w:r w:rsidRPr="001F2FFF">
        <w:rPr>
          <w:rFonts w:ascii="Arial" w:hAnsi="Arial" w:cs="Arial"/>
          <w:sz w:val="22"/>
          <w:szCs w:val="22"/>
        </w:rPr>
        <w:t xml:space="preserve"> Unterstützt wurden sie von </w:t>
      </w:r>
      <w:r w:rsidR="00E07E4A">
        <w:rPr>
          <w:rFonts w:ascii="Arial" w:hAnsi="Arial" w:cs="Arial"/>
          <w:sz w:val="22"/>
          <w:szCs w:val="22"/>
        </w:rPr>
        <w:t>mehr als 30</w:t>
      </w:r>
      <w:r w:rsidR="00E07E4A" w:rsidRPr="001F2FFF">
        <w:rPr>
          <w:rFonts w:ascii="Arial" w:hAnsi="Arial" w:cs="Arial"/>
          <w:sz w:val="22"/>
          <w:szCs w:val="22"/>
        </w:rPr>
        <w:t xml:space="preserve"> </w:t>
      </w:r>
      <w:r w:rsidRPr="001F2FFF">
        <w:rPr>
          <w:rFonts w:ascii="Arial" w:hAnsi="Arial" w:cs="Arial"/>
          <w:sz w:val="22"/>
          <w:szCs w:val="22"/>
        </w:rPr>
        <w:t xml:space="preserve">externen Beratern und </w:t>
      </w:r>
      <w:r w:rsidR="00E07E4A">
        <w:rPr>
          <w:rFonts w:ascii="Arial" w:hAnsi="Arial" w:cs="Arial"/>
          <w:sz w:val="22"/>
          <w:szCs w:val="22"/>
        </w:rPr>
        <w:t xml:space="preserve">zahlreichen </w:t>
      </w:r>
      <w:r w:rsidR="16C34031" w:rsidRPr="44AB7C35">
        <w:rPr>
          <w:rFonts w:ascii="Arial" w:hAnsi="Arial" w:cs="Arial"/>
          <w:sz w:val="22"/>
          <w:szCs w:val="22"/>
        </w:rPr>
        <w:t>System-</w:t>
      </w:r>
      <w:r w:rsidRPr="001F2FFF">
        <w:rPr>
          <w:rFonts w:ascii="Arial" w:hAnsi="Arial" w:cs="Arial"/>
          <w:sz w:val="22"/>
          <w:szCs w:val="22"/>
        </w:rPr>
        <w:t>Entwicklern.</w:t>
      </w:r>
    </w:p>
    <w:p w14:paraId="3E85F641" w14:textId="148BFD84" w:rsidR="001F2FFF" w:rsidRPr="001F2FFF" w:rsidRDefault="001F2FFF" w:rsidP="00073CA2">
      <w:pPr>
        <w:pStyle w:val="StandardWeb"/>
        <w:spacing w:line="300" w:lineRule="atLeast"/>
        <w:rPr>
          <w:rFonts w:ascii="Arial" w:hAnsi="Arial" w:cs="Arial"/>
          <w:sz w:val="22"/>
          <w:szCs w:val="22"/>
        </w:rPr>
      </w:pPr>
      <w:r w:rsidRPr="001F2FFF">
        <w:rPr>
          <w:rFonts w:ascii="Arial" w:hAnsi="Arial" w:cs="Arial"/>
          <w:sz w:val="22"/>
          <w:szCs w:val="22"/>
        </w:rPr>
        <w:t xml:space="preserve">Trotz der hohen Komplexität gelang es dem Projektteam, die </w:t>
      </w:r>
      <w:r w:rsidR="0043512B">
        <w:rPr>
          <w:rFonts w:ascii="Arial" w:hAnsi="Arial" w:cs="Arial"/>
          <w:sz w:val="22"/>
          <w:szCs w:val="22"/>
        </w:rPr>
        <w:t xml:space="preserve">SAP-Einführung in 18 Monaten und die tatsächliche Realisierung </w:t>
      </w:r>
      <w:r w:rsidRPr="001F2FFF">
        <w:rPr>
          <w:rFonts w:ascii="Arial" w:hAnsi="Arial" w:cs="Arial"/>
          <w:sz w:val="22"/>
          <w:szCs w:val="22"/>
        </w:rPr>
        <w:t xml:space="preserve">innerhalb des geplanten Rahmens </w:t>
      </w:r>
      <w:r w:rsidR="2BD76BF5" w:rsidRPr="0556B03A">
        <w:rPr>
          <w:rFonts w:ascii="Arial" w:hAnsi="Arial" w:cs="Arial"/>
          <w:sz w:val="22"/>
          <w:szCs w:val="22"/>
        </w:rPr>
        <w:t xml:space="preserve">und damit in einer Rekordzeit von </w:t>
      </w:r>
      <w:r w:rsidR="0043512B">
        <w:rPr>
          <w:rFonts w:ascii="Arial" w:hAnsi="Arial" w:cs="Arial"/>
          <w:sz w:val="22"/>
          <w:szCs w:val="22"/>
        </w:rPr>
        <w:t xml:space="preserve">nur </w:t>
      </w:r>
      <w:r w:rsidR="00EC3034">
        <w:rPr>
          <w:rFonts w:ascii="Arial" w:hAnsi="Arial" w:cs="Arial"/>
          <w:sz w:val="22"/>
          <w:szCs w:val="22"/>
        </w:rPr>
        <w:t>15</w:t>
      </w:r>
      <w:r w:rsidR="00EC3034" w:rsidRPr="0556B03A">
        <w:rPr>
          <w:rFonts w:ascii="Arial" w:hAnsi="Arial" w:cs="Arial"/>
          <w:sz w:val="22"/>
          <w:szCs w:val="22"/>
        </w:rPr>
        <w:t xml:space="preserve"> </w:t>
      </w:r>
      <w:r w:rsidR="2BD76BF5" w:rsidRPr="0556B03A">
        <w:rPr>
          <w:rFonts w:ascii="Arial" w:hAnsi="Arial" w:cs="Arial"/>
          <w:sz w:val="22"/>
          <w:szCs w:val="22"/>
        </w:rPr>
        <w:t>Monaten umzusetzen</w:t>
      </w:r>
      <w:r w:rsidRPr="001F2FFF">
        <w:rPr>
          <w:rFonts w:ascii="Arial" w:hAnsi="Arial" w:cs="Arial"/>
          <w:sz w:val="22"/>
          <w:szCs w:val="22"/>
        </w:rPr>
        <w:t>. Grundlage dafür waren ein</w:t>
      </w:r>
      <w:r w:rsidR="00E07E4A">
        <w:rPr>
          <w:rFonts w:ascii="Arial" w:hAnsi="Arial" w:cs="Arial"/>
          <w:sz w:val="22"/>
          <w:szCs w:val="22"/>
        </w:rPr>
        <w:t xml:space="preserve"> </w:t>
      </w:r>
      <w:r w:rsidRPr="001F2FFF">
        <w:rPr>
          <w:rFonts w:ascii="Arial" w:hAnsi="Arial" w:cs="Arial"/>
          <w:sz w:val="22"/>
          <w:szCs w:val="22"/>
        </w:rPr>
        <w:t xml:space="preserve">agiles Projektmanagement, </w:t>
      </w:r>
      <w:r w:rsidR="00E07E4A">
        <w:rPr>
          <w:rFonts w:ascii="Arial" w:hAnsi="Arial" w:cs="Arial"/>
          <w:sz w:val="22"/>
          <w:szCs w:val="22"/>
        </w:rPr>
        <w:t xml:space="preserve">ein </w:t>
      </w:r>
      <w:r w:rsidR="00C226E8" w:rsidRPr="0556B03A">
        <w:rPr>
          <w:rFonts w:ascii="Arial" w:hAnsi="Arial" w:cs="Arial"/>
          <w:sz w:val="22"/>
          <w:szCs w:val="22"/>
        </w:rPr>
        <w:t xml:space="preserve">effektives Projekt- und Teamsetup, </w:t>
      </w:r>
      <w:r w:rsidR="00463A2F" w:rsidRPr="0556B03A">
        <w:rPr>
          <w:rFonts w:ascii="Arial" w:hAnsi="Arial" w:cs="Arial"/>
          <w:sz w:val="22"/>
          <w:szCs w:val="22"/>
        </w:rPr>
        <w:t>schlagfertige Entscheidungsgremie</w:t>
      </w:r>
      <w:r w:rsidR="00E07E4A">
        <w:rPr>
          <w:rFonts w:ascii="Arial" w:hAnsi="Arial" w:cs="Arial"/>
          <w:sz w:val="22"/>
          <w:szCs w:val="22"/>
        </w:rPr>
        <w:t xml:space="preserve">n, </w:t>
      </w:r>
      <w:r w:rsidR="384E0DCF" w:rsidRPr="0556B03A">
        <w:rPr>
          <w:rFonts w:ascii="Arial" w:hAnsi="Arial" w:cs="Arial"/>
          <w:sz w:val="22"/>
          <w:szCs w:val="22"/>
        </w:rPr>
        <w:t>außerordentliches Engagement aller Beteiligten,</w:t>
      </w:r>
      <w:r w:rsidR="00CA7B89" w:rsidRPr="0556B03A">
        <w:rPr>
          <w:rFonts w:ascii="Arial" w:hAnsi="Arial" w:cs="Arial"/>
          <w:sz w:val="22"/>
          <w:szCs w:val="22"/>
        </w:rPr>
        <w:t xml:space="preserve"> </w:t>
      </w:r>
      <w:r w:rsidRPr="001F2FFF">
        <w:rPr>
          <w:rFonts w:ascii="Arial" w:hAnsi="Arial" w:cs="Arial"/>
          <w:sz w:val="22"/>
          <w:szCs w:val="22"/>
        </w:rPr>
        <w:t xml:space="preserve">klar definierte </w:t>
      </w:r>
      <w:r w:rsidR="00BE30BD" w:rsidRPr="0556B03A">
        <w:rPr>
          <w:rFonts w:ascii="Arial" w:hAnsi="Arial" w:cs="Arial"/>
          <w:sz w:val="22"/>
          <w:szCs w:val="22"/>
        </w:rPr>
        <w:t>Verantwortlichkeiten</w:t>
      </w:r>
      <w:r w:rsidR="00666E46" w:rsidRPr="0556B03A">
        <w:rPr>
          <w:rFonts w:ascii="Arial" w:hAnsi="Arial" w:cs="Arial"/>
          <w:sz w:val="22"/>
          <w:szCs w:val="22"/>
        </w:rPr>
        <w:t xml:space="preserve">, </w:t>
      </w:r>
      <w:r w:rsidRPr="001F2FFF">
        <w:rPr>
          <w:rFonts w:ascii="Arial" w:hAnsi="Arial" w:cs="Arial"/>
          <w:sz w:val="22"/>
          <w:szCs w:val="22"/>
        </w:rPr>
        <w:t>Entwicklungsphasen und eine konsequente Fokussierung auf die wichtigsten Anforderungen.</w:t>
      </w:r>
    </w:p>
    <w:p w14:paraId="560D435A" w14:textId="77777777" w:rsidR="001F2FFF" w:rsidRPr="001F2FFF" w:rsidRDefault="001F2FFF" w:rsidP="00073CA2">
      <w:pPr>
        <w:pStyle w:val="StandardWeb"/>
        <w:spacing w:line="300" w:lineRule="atLeast"/>
        <w:rPr>
          <w:rFonts w:ascii="Arial" w:hAnsi="Arial" w:cs="Arial"/>
          <w:b/>
          <w:bCs/>
          <w:sz w:val="22"/>
          <w:szCs w:val="22"/>
        </w:rPr>
      </w:pPr>
      <w:r w:rsidRPr="001F2FFF">
        <w:rPr>
          <w:rFonts w:ascii="Arial" w:hAnsi="Arial" w:cs="Arial"/>
          <w:b/>
          <w:bCs/>
          <w:sz w:val="22"/>
          <w:szCs w:val="22"/>
        </w:rPr>
        <w:t>Basis für weiteres Wachstum</w:t>
      </w:r>
    </w:p>
    <w:p w14:paraId="4E9B4C8A" w14:textId="5C1AB541" w:rsidR="001F2FFF" w:rsidRPr="001F2FFF" w:rsidRDefault="001F2FFF" w:rsidP="00073CA2">
      <w:pPr>
        <w:pStyle w:val="StandardWeb"/>
        <w:spacing w:line="300" w:lineRule="atLeast"/>
        <w:rPr>
          <w:rFonts w:ascii="Arial" w:hAnsi="Arial" w:cs="Arial"/>
          <w:sz w:val="22"/>
          <w:szCs w:val="22"/>
        </w:rPr>
      </w:pPr>
      <w:r w:rsidRPr="0A90FB3A">
        <w:rPr>
          <w:rFonts w:ascii="Arial" w:hAnsi="Arial" w:cs="Arial"/>
          <w:sz w:val="22"/>
          <w:szCs w:val="22"/>
        </w:rPr>
        <w:t xml:space="preserve">Mit der erfolgreichen Einführung der neuen Systeme ist das Projekt für Telenot noch </w:t>
      </w:r>
      <w:r w:rsidR="00F61D9C" w:rsidRPr="0A90FB3A">
        <w:rPr>
          <w:rFonts w:ascii="Arial" w:hAnsi="Arial" w:cs="Arial"/>
          <w:sz w:val="22"/>
          <w:szCs w:val="22"/>
        </w:rPr>
        <w:t xml:space="preserve">lange </w:t>
      </w:r>
      <w:r w:rsidRPr="0A90FB3A">
        <w:rPr>
          <w:rFonts w:ascii="Arial" w:hAnsi="Arial" w:cs="Arial"/>
          <w:sz w:val="22"/>
          <w:szCs w:val="22"/>
        </w:rPr>
        <w:t>nicht abgeschlossen. Bereits jetzt sind weitere Optimierungen und Ausbaustufen geplant</w:t>
      </w:r>
      <w:r w:rsidR="006023AE" w:rsidRPr="0A90FB3A">
        <w:rPr>
          <w:rFonts w:ascii="Arial" w:hAnsi="Arial" w:cs="Arial"/>
          <w:sz w:val="22"/>
          <w:szCs w:val="22"/>
        </w:rPr>
        <w:t xml:space="preserve">, die das Unternehmenswachstum </w:t>
      </w:r>
      <w:r w:rsidR="000C6243" w:rsidRPr="0A90FB3A">
        <w:rPr>
          <w:rFonts w:ascii="Arial" w:hAnsi="Arial" w:cs="Arial"/>
          <w:sz w:val="22"/>
          <w:szCs w:val="22"/>
        </w:rPr>
        <w:t>mittel</w:t>
      </w:r>
      <w:r w:rsidR="00E07E4A" w:rsidRPr="0A90FB3A">
        <w:rPr>
          <w:rFonts w:ascii="Arial" w:hAnsi="Arial" w:cs="Arial"/>
          <w:sz w:val="22"/>
          <w:szCs w:val="22"/>
        </w:rPr>
        <w:t>-</w:t>
      </w:r>
      <w:r w:rsidR="000C6243" w:rsidRPr="0A90FB3A">
        <w:rPr>
          <w:rFonts w:ascii="Arial" w:hAnsi="Arial" w:cs="Arial"/>
          <w:sz w:val="22"/>
          <w:szCs w:val="22"/>
        </w:rPr>
        <w:t xml:space="preserve"> bis langfristig beflügeln</w:t>
      </w:r>
      <w:r w:rsidRPr="0A90FB3A">
        <w:rPr>
          <w:rFonts w:ascii="Arial" w:hAnsi="Arial" w:cs="Arial"/>
          <w:sz w:val="22"/>
          <w:szCs w:val="22"/>
        </w:rPr>
        <w:t>.</w:t>
      </w:r>
      <w:r w:rsidR="00073CA2" w:rsidRPr="0A90FB3A">
        <w:rPr>
          <w:rFonts w:ascii="Arial" w:hAnsi="Arial" w:cs="Arial"/>
          <w:sz w:val="22"/>
          <w:szCs w:val="22"/>
        </w:rPr>
        <w:t xml:space="preserve"> </w:t>
      </w:r>
      <w:r w:rsidRPr="0A90FB3A">
        <w:rPr>
          <w:rFonts w:ascii="Arial" w:hAnsi="Arial" w:cs="Arial"/>
          <w:sz w:val="22"/>
          <w:szCs w:val="22"/>
        </w:rPr>
        <w:t>Für das Unternehmen bedeutet die Transformation weit mehr als eine technische Modernisierung: Sie schafft die Grundlage für effizientere Abläufe, schnellere Reaktionszeiten</w:t>
      </w:r>
      <w:r w:rsidR="05ED3A70" w:rsidRPr="0A90FB3A">
        <w:rPr>
          <w:rFonts w:ascii="Arial" w:hAnsi="Arial" w:cs="Arial"/>
          <w:sz w:val="22"/>
          <w:szCs w:val="22"/>
        </w:rPr>
        <w:t>, eine noch stärkere Ausrichtung an den Kundenbedürfnissen</w:t>
      </w:r>
      <w:r w:rsidRPr="0A90FB3A">
        <w:rPr>
          <w:rFonts w:ascii="Arial" w:hAnsi="Arial" w:cs="Arial"/>
          <w:sz w:val="22"/>
          <w:szCs w:val="22"/>
        </w:rPr>
        <w:t xml:space="preserve"> </w:t>
      </w:r>
      <w:r w:rsidR="00D34A3B" w:rsidRPr="0A90FB3A">
        <w:rPr>
          <w:rFonts w:ascii="Arial" w:hAnsi="Arial" w:cs="Arial"/>
          <w:sz w:val="22"/>
          <w:szCs w:val="22"/>
        </w:rPr>
        <w:t>sowie</w:t>
      </w:r>
      <w:r w:rsidRPr="0A90FB3A">
        <w:rPr>
          <w:rFonts w:ascii="Arial" w:hAnsi="Arial" w:cs="Arial"/>
          <w:sz w:val="22"/>
          <w:szCs w:val="22"/>
        </w:rPr>
        <w:t xml:space="preserve"> nachhaltiges Wachstum in einem zunehmend digitalen Marktumfeld.</w:t>
      </w:r>
      <w:r w:rsidR="00073CA2" w:rsidRPr="0A90FB3A">
        <w:rPr>
          <w:rFonts w:ascii="Arial" w:hAnsi="Arial" w:cs="Arial"/>
          <w:sz w:val="22"/>
          <w:szCs w:val="22"/>
        </w:rPr>
        <w:t xml:space="preserve"> </w:t>
      </w:r>
      <w:r w:rsidRPr="0A90FB3A">
        <w:rPr>
          <w:rFonts w:ascii="Arial" w:hAnsi="Arial" w:cs="Arial"/>
          <w:sz w:val="22"/>
          <w:szCs w:val="22"/>
        </w:rPr>
        <w:t xml:space="preserve">„Mit der neuen Systemlandschaft haben wir die </w:t>
      </w:r>
      <w:r w:rsidR="00073CA2" w:rsidRPr="0A90FB3A">
        <w:rPr>
          <w:rFonts w:ascii="Arial" w:hAnsi="Arial" w:cs="Arial"/>
          <w:sz w:val="22"/>
          <w:szCs w:val="22"/>
        </w:rPr>
        <w:t xml:space="preserve">internen </w:t>
      </w:r>
      <w:r w:rsidRPr="0A90FB3A">
        <w:rPr>
          <w:rFonts w:ascii="Arial" w:hAnsi="Arial" w:cs="Arial"/>
          <w:sz w:val="22"/>
          <w:szCs w:val="22"/>
        </w:rPr>
        <w:t>Voraussetzungen geschaffen, um unsere Kunden auch künftig zuverlässig zu unterstützen</w:t>
      </w:r>
      <w:r w:rsidR="0C8EE704" w:rsidRPr="0A90FB3A">
        <w:rPr>
          <w:rFonts w:ascii="Arial" w:hAnsi="Arial" w:cs="Arial"/>
          <w:sz w:val="22"/>
          <w:szCs w:val="22"/>
        </w:rPr>
        <w:t>,</w:t>
      </w:r>
      <w:r w:rsidRPr="0A90FB3A">
        <w:rPr>
          <w:rFonts w:ascii="Arial" w:hAnsi="Arial" w:cs="Arial"/>
          <w:sz w:val="22"/>
          <w:szCs w:val="22"/>
        </w:rPr>
        <w:t xml:space="preserve"> </w:t>
      </w:r>
      <w:r w:rsidR="0074788E">
        <w:rPr>
          <w:rFonts w:ascii="Arial" w:hAnsi="Arial" w:cs="Arial"/>
          <w:sz w:val="22"/>
          <w:szCs w:val="22"/>
        </w:rPr>
        <w:t>unsere Prozesse kontinuierlich zu verbessern</w:t>
      </w:r>
      <w:r w:rsidR="00114811" w:rsidRPr="0A90FB3A">
        <w:rPr>
          <w:rFonts w:ascii="Arial" w:hAnsi="Arial" w:cs="Arial"/>
          <w:sz w:val="22"/>
          <w:szCs w:val="22"/>
        </w:rPr>
        <w:t xml:space="preserve"> </w:t>
      </w:r>
      <w:r w:rsidRPr="0A90FB3A">
        <w:rPr>
          <w:rFonts w:ascii="Arial" w:hAnsi="Arial" w:cs="Arial"/>
          <w:sz w:val="22"/>
          <w:szCs w:val="22"/>
        </w:rPr>
        <w:lastRenderedPageBreak/>
        <w:t xml:space="preserve">und </w:t>
      </w:r>
      <w:r w:rsidR="000A3485">
        <w:rPr>
          <w:rFonts w:ascii="Arial" w:hAnsi="Arial" w:cs="Arial"/>
          <w:sz w:val="22"/>
          <w:szCs w:val="22"/>
        </w:rPr>
        <w:t>flexibel</w:t>
      </w:r>
      <w:r w:rsidR="00F24BE4" w:rsidRPr="0A90FB3A">
        <w:rPr>
          <w:rFonts w:ascii="Arial" w:hAnsi="Arial" w:cs="Arial"/>
          <w:sz w:val="22"/>
          <w:szCs w:val="22"/>
        </w:rPr>
        <w:t xml:space="preserve"> </w:t>
      </w:r>
      <w:r w:rsidR="00114811" w:rsidRPr="0A90FB3A">
        <w:rPr>
          <w:rFonts w:ascii="Arial" w:hAnsi="Arial" w:cs="Arial"/>
          <w:sz w:val="22"/>
          <w:szCs w:val="22"/>
        </w:rPr>
        <w:t>auf Marktveränderungen zu reagieren</w:t>
      </w:r>
      <w:r w:rsidRPr="0A90FB3A">
        <w:rPr>
          <w:rFonts w:ascii="Arial" w:hAnsi="Arial" w:cs="Arial"/>
          <w:sz w:val="22"/>
          <w:szCs w:val="22"/>
        </w:rPr>
        <w:t xml:space="preserve">“, </w:t>
      </w:r>
      <w:r w:rsidR="00725F43" w:rsidRPr="0A90FB3A">
        <w:rPr>
          <w:rFonts w:ascii="Arial" w:hAnsi="Arial" w:cs="Arial"/>
          <w:sz w:val="22"/>
          <w:szCs w:val="22"/>
        </w:rPr>
        <w:t xml:space="preserve">zeigt sich die Geschäftsführerin Anja Wunderle zuversichtlich. </w:t>
      </w:r>
    </w:p>
    <w:p w14:paraId="111D290B" w14:textId="1D6BE23C" w:rsidR="003219CC" w:rsidRDefault="1926634A" w:rsidP="00CD3848">
      <w:pPr>
        <w:pStyle w:val="StandardWeb"/>
        <w:spacing w:line="300" w:lineRule="atLeast"/>
        <w:rPr>
          <w:rFonts w:ascii="Arial" w:hAnsi="Arial" w:cs="Arial"/>
          <w:sz w:val="22"/>
          <w:szCs w:val="22"/>
        </w:rPr>
      </w:pPr>
      <w:r w:rsidRPr="236803B5">
        <w:rPr>
          <w:rFonts w:ascii="Arial" w:hAnsi="Arial" w:cs="Arial"/>
          <w:sz w:val="22"/>
          <w:szCs w:val="22"/>
        </w:rPr>
        <w:t xml:space="preserve">Derzeit beschäftigen sich </w:t>
      </w:r>
      <w:r w:rsidR="3B9B4B62" w:rsidRPr="236803B5">
        <w:rPr>
          <w:rFonts w:ascii="Arial" w:hAnsi="Arial" w:cs="Arial"/>
          <w:sz w:val="22"/>
          <w:szCs w:val="22"/>
        </w:rPr>
        <w:t>Telenot</w:t>
      </w:r>
      <w:r w:rsidRPr="236803B5">
        <w:rPr>
          <w:rFonts w:ascii="Arial" w:hAnsi="Arial" w:cs="Arial"/>
          <w:sz w:val="22"/>
          <w:szCs w:val="22"/>
        </w:rPr>
        <w:t xml:space="preserve"> </w:t>
      </w:r>
      <w:r w:rsidR="0EA58B7A" w:rsidRPr="236803B5">
        <w:rPr>
          <w:rFonts w:ascii="Arial" w:hAnsi="Arial" w:cs="Arial"/>
          <w:sz w:val="22"/>
          <w:szCs w:val="22"/>
        </w:rPr>
        <w:t xml:space="preserve">Projektleitung, Projektteam sowie </w:t>
      </w:r>
      <w:r w:rsidR="1B8B15B2" w:rsidRPr="236803B5">
        <w:rPr>
          <w:rFonts w:ascii="Arial" w:hAnsi="Arial" w:cs="Arial"/>
          <w:sz w:val="22"/>
          <w:szCs w:val="22"/>
        </w:rPr>
        <w:t>ent</w:t>
      </w:r>
      <w:r w:rsidR="222530B9" w:rsidRPr="236803B5">
        <w:rPr>
          <w:rFonts w:ascii="Arial" w:hAnsi="Arial" w:cs="Arial"/>
          <w:sz w:val="22"/>
          <w:szCs w:val="22"/>
        </w:rPr>
        <w:t xml:space="preserve">sprechende Fachberater der Projektpartner mit der </w:t>
      </w:r>
      <w:r w:rsidR="6AA90443" w:rsidRPr="236803B5">
        <w:rPr>
          <w:rFonts w:ascii="Arial" w:hAnsi="Arial" w:cs="Arial"/>
          <w:sz w:val="22"/>
          <w:szCs w:val="22"/>
        </w:rPr>
        <w:t>Vorbereitung</w:t>
      </w:r>
      <w:r w:rsidR="003E6D60">
        <w:rPr>
          <w:rFonts w:ascii="Arial" w:hAnsi="Arial" w:cs="Arial"/>
          <w:sz w:val="22"/>
          <w:szCs w:val="22"/>
        </w:rPr>
        <w:t xml:space="preserve"> </w:t>
      </w:r>
      <w:r w:rsidR="005434C6">
        <w:rPr>
          <w:rFonts w:ascii="Arial" w:hAnsi="Arial" w:cs="Arial"/>
          <w:sz w:val="22"/>
          <w:szCs w:val="22"/>
        </w:rPr>
        <w:t xml:space="preserve">und </w:t>
      </w:r>
      <w:r w:rsidR="003E6D60">
        <w:rPr>
          <w:rFonts w:ascii="Arial" w:hAnsi="Arial" w:cs="Arial"/>
          <w:sz w:val="22"/>
          <w:szCs w:val="22"/>
        </w:rPr>
        <w:t>Realisierung</w:t>
      </w:r>
      <w:r w:rsidR="6AA90443" w:rsidRPr="236803B5">
        <w:rPr>
          <w:rFonts w:ascii="Arial" w:hAnsi="Arial" w:cs="Arial"/>
          <w:sz w:val="22"/>
          <w:szCs w:val="22"/>
        </w:rPr>
        <w:t xml:space="preserve"> </w:t>
      </w:r>
      <w:r w:rsidR="3D35FF9A" w:rsidRPr="236803B5">
        <w:rPr>
          <w:rFonts w:ascii="Arial" w:hAnsi="Arial" w:cs="Arial"/>
          <w:sz w:val="22"/>
          <w:szCs w:val="22"/>
        </w:rPr>
        <w:t>einer</w:t>
      </w:r>
      <w:r w:rsidR="6AA90443" w:rsidRPr="236803B5">
        <w:rPr>
          <w:rFonts w:ascii="Arial" w:hAnsi="Arial" w:cs="Arial"/>
          <w:sz w:val="22"/>
          <w:szCs w:val="22"/>
        </w:rPr>
        <w:t xml:space="preserve"> zweiten </w:t>
      </w:r>
      <w:r w:rsidR="047F39D0" w:rsidRPr="236803B5">
        <w:rPr>
          <w:rFonts w:ascii="Arial" w:hAnsi="Arial" w:cs="Arial"/>
          <w:sz w:val="22"/>
          <w:szCs w:val="22"/>
        </w:rPr>
        <w:t xml:space="preserve">Umsetzungsphase, </w:t>
      </w:r>
      <w:r w:rsidR="5D6BEB9B" w:rsidRPr="236803B5">
        <w:rPr>
          <w:rFonts w:ascii="Arial" w:hAnsi="Arial" w:cs="Arial"/>
          <w:sz w:val="22"/>
          <w:szCs w:val="22"/>
        </w:rPr>
        <w:t xml:space="preserve">welche bis </w:t>
      </w:r>
      <w:r w:rsidR="781BC0C8" w:rsidRPr="236803B5">
        <w:rPr>
          <w:rFonts w:ascii="Arial" w:hAnsi="Arial" w:cs="Arial"/>
          <w:sz w:val="22"/>
          <w:szCs w:val="22"/>
        </w:rPr>
        <w:t xml:space="preserve">Ende 2026 </w:t>
      </w:r>
      <w:r w:rsidR="389B2E59" w:rsidRPr="236803B5">
        <w:rPr>
          <w:rFonts w:ascii="Arial" w:hAnsi="Arial" w:cs="Arial"/>
          <w:sz w:val="22"/>
          <w:szCs w:val="22"/>
        </w:rPr>
        <w:t xml:space="preserve">geplant ist. </w:t>
      </w:r>
      <w:r w:rsidR="1835012D" w:rsidRPr="236803B5">
        <w:rPr>
          <w:rFonts w:ascii="Arial" w:hAnsi="Arial" w:cs="Arial"/>
          <w:sz w:val="22"/>
          <w:szCs w:val="22"/>
        </w:rPr>
        <w:t>I</w:t>
      </w:r>
      <w:r w:rsidR="047F39D0" w:rsidRPr="236803B5">
        <w:rPr>
          <w:rFonts w:ascii="Arial" w:hAnsi="Arial" w:cs="Arial"/>
          <w:sz w:val="22"/>
          <w:szCs w:val="22"/>
        </w:rPr>
        <w:t xml:space="preserve">n </w:t>
      </w:r>
      <w:r w:rsidR="1835012D" w:rsidRPr="236803B5">
        <w:rPr>
          <w:rFonts w:ascii="Arial" w:hAnsi="Arial" w:cs="Arial"/>
          <w:sz w:val="22"/>
          <w:szCs w:val="22"/>
        </w:rPr>
        <w:t xml:space="preserve">dieser </w:t>
      </w:r>
      <w:r w:rsidR="46D0C8F2" w:rsidRPr="236803B5">
        <w:rPr>
          <w:rFonts w:ascii="Arial" w:hAnsi="Arial" w:cs="Arial"/>
          <w:sz w:val="22"/>
          <w:szCs w:val="22"/>
        </w:rPr>
        <w:t xml:space="preserve">wird sich die Unternehmensgruppe </w:t>
      </w:r>
      <w:r w:rsidR="532A40E5" w:rsidRPr="236803B5">
        <w:rPr>
          <w:rFonts w:ascii="Arial" w:hAnsi="Arial" w:cs="Arial"/>
          <w:sz w:val="22"/>
          <w:szCs w:val="22"/>
        </w:rPr>
        <w:t xml:space="preserve">mit der </w:t>
      </w:r>
      <w:r w:rsidR="62133339" w:rsidRPr="236803B5">
        <w:rPr>
          <w:rFonts w:ascii="Arial" w:hAnsi="Arial" w:cs="Arial"/>
          <w:sz w:val="22"/>
          <w:szCs w:val="22"/>
        </w:rPr>
        <w:t xml:space="preserve">Realisierung </w:t>
      </w:r>
      <w:r w:rsidR="1F8B0289" w:rsidRPr="236803B5">
        <w:rPr>
          <w:rFonts w:ascii="Arial" w:hAnsi="Arial" w:cs="Arial"/>
          <w:sz w:val="22"/>
          <w:szCs w:val="22"/>
        </w:rPr>
        <w:t>weiterer</w:t>
      </w:r>
      <w:r w:rsidR="047F39D0" w:rsidRPr="236803B5">
        <w:rPr>
          <w:rFonts w:ascii="Arial" w:hAnsi="Arial" w:cs="Arial"/>
          <w:sz w:val="22"/>
          <w:szCs w:val="22"/>
        </w:rPr>
        <w:t xml:space="preserve"> </w:t>
      </w:r>
      <w:r w:rsidR="786B84CF" w:rsidRPr="236803B5">
        <w:rPr>
          <w:rFonts w:ascii="Arial" w:hAnsi="Arial" w:cs="Arial"/>
          <w:sz w:val="22"/>
          <w:szCs w:val="22"/>
        </w:rPr>
        <w:t xml:space="preserve">Systemmodule, Komfortfunktionen </w:t>
      </w:r>
      <w:r w:rsidR="6127BAA2" w:rsidRPr="236803B5">
        <w:rPr>
          <w:rFonts w:ascii="Arial" w:hAnsi="Arial" w:cs="Arial"/>
          <w:sz w:val="22"/>
          <w:szCs w:val="22"/>
        </w:rPr>
        <w:t xml:space="preserve">und </w:t>
      </w:r>
      <w:r w:rsidR="161EC3DA" w:rsidRPr="236803B5">
        <w:rPr>
          <w:rFonts w:ascii="Arial" w:hAnsi="Arial" w:cs="Arial"/>
          <w:sz w:val="22"/>
          <w:szCs w:val="22"/>
        </w:rPr>
        <w:t>Optimierung</w:t>
      </w:r>
      <w:r w:rsidR="0A7D68A8" w:rsidRPr="236803B5">
        <w:rPr>
          <w:rFonts w:ascii="Arial" w:hAnsi="Arial" w:cs="Arial"/>
          <w:sz w:val="22"/>
          <w:szCs w:val="22"/>
        </w:rPr>
        <w:t xml:space="preserve"> </w:t>
      </w:r>
      <w:r w:rsidR="2FD83862" w:rsidRPr="236803B5">
        <w:rPr>
          <w:rFonts w:ascii="Arial" w:hAnsi="Arial" w:cs="Arial"/>
          <w:sz w:val="22"/>
          <w:szCs w:val="22"/>
        </w:rPr>
        <w:t xml:space="preserve">von </w:t>
      </w:r>
      <w:r w:rsidR="6127BAA2" w:rsidRPr="236803B5">
        <w:rPr>
          <w:rFonts w:ascii="Arial" w:hAnsi="Arial" w:cs="Arial"/>
          <w:sz w:val="22"/>
          <w:szCs w:val="22"/>
        </w:rPr>
        <w:t>Schnittstelle</w:t>
      </w:r>
      <w:r w:rsidR="63443552" w:rsidRPr="236803B5">
        <w:rPr>
          <w:rFonts w:ascii="Arial" w:hAnsi="Arial" w:cs="Arial"/>
          <w:sz w:val="22"/>
          <w:szCs w:val="22"/>
        </w:rPr>
        <w:t xml:space="preserve">n </w:t>
      </w:r>
      <w:r w:rsidR="0DFAD106" w:rsidRPr="236803B5">
        <w:rPr>
          <w:rFonts w:ascii="Arial" w:hAnsi="Arial" w:cs="Arial"/>
          <w:sz w:val="22"/>
          <w:szCs w:val="22"/>
        </w:rPr>
        <w:t xml:space="preserve">beschäftigen. Zudem </w:t>
      </w:r>
      <w:r w:rsidR="3358ED5C" w:rsidRPr="236803B5">
        <w:rPr>
          <w:rFonts w:ascii="Arial" w:hAnsi="Arial" w:cs="Arial"/>
          <w:sz w:val="22"/>
          <w:szCs w:val="22"/>
        </w:rPr>
        <w:t xml:space="preserve">wird </w:t>
      </w:r>
      <w:r w:rsidR="3B9B4B62" w:rsidRPr="236803B5">
        <w:rPr>
          <w:rFonts w:ascii="Arial" w:hAnsi="Arial" w:cs="Arial"/>
          <w:sz w:val="22"/>
          <w:szCs w:val="22"/>
        </w:rPr>
        <w:t xml:space="preserve">auch </w:t>
      </w:r>
      <w:r w:rsidR="3358ED5C" w:rsidRPr="236803B5">
        <w:rPr>
          <w:rFonts w:ascii="Arial" w:hAnsi="Arial" w:cs="Arial"/>
          <w:sz w:val="22"/>
          <w:szCs w:val="22"/>
        </w:rPr>
        <w:t>die Eigenentwicklung „</w:t>
      </w:r>
      <w:r w:rsidR="554A8ECA" w:rsidRPr="236803B5">
        <w:rPr>
          <w:rFonts w:ascii="Arial" w:hAnsi="Arial" w:cs="Arial"/>
          <w:sz w:val="22"/>
          <w:szCs w:val="22"/>
        </w:rPr>
        <w:t xml:space="preserve">Bridgeworks“ </w:t>
      </w:r>
      <w:r w:rsidR="7084327C" w:rsidRPr="236803B5">
        <w:rPr>
          <w:rFonts w:ascii="Arial" w:hAnsi="Arial" w:cs="Arial"/>
          <w:sz w:val="22"/>
          <w:szCs w:val="22"/>
        </w:rPr>
        <w:t xml:space="preserve">noch weiter </w:t>
      </w:r>
      <w:r w:rsidR="0A82A27A" w:rsidRPr="236803B5">
        <w:rPr>
          <w:rFonts w:ascii="Arial" w:hAnsi="Arial" w:cs="Arial"/>
          <w:sz w:val="22"/>
          <w:szCs w:val="22"/>
        </w:rPr>
        <w:t xml:space="preserve">vorangetrieben, um </w:t>
      </w:r>
      <w:r w:rsidR="4C5F9D35" w:rsidRPr="236803B5">
        <w:rPr>
          <w:rFonts w:ascii="Arial" w:hAnsi="Arial" w:cs="Arial"/>
          <w:sz w:val="22"/>
          <w:szCs w:val="22"/>
        </w:rPr>
        <w:t xml:space="preserve">SAP S/4HANA Cloud Public Edition </w:t>
      </w:r>
      <w:r w:rsidR="775D9E2B" w:rsidRPr="236803B5">
        <w:rPr>
          <w:rFonts w:ascii="Arial" w:hAnsi="Arial" w:cs="Arial"/>
          <w:sz w:val="22"/>
          <w:szCs w:val="22"/>
        </w:rPr>
        <w:t xml:space="preserve">Funktionen </w:t>
      </w:r>
      <w:r w:rsidR="47C21A8E" w:rsidRPr="236803B5">
        <w:rPr>
          <w:rFonts w:ascii="Arial" w:hAnsi="Arial" w:cs="Arial"/>
          <w:sz w:val="22"/>
          <w:szCs w:val="22"/>
        </w:rPr>
        <w:t xml:space="preserve">zu ergänzen </w:t>
      </w:r>
      <w:r w:rsidR="3ED4299B" w:rsidRPr="236803B5">
        <w:rPr>
          <w:rFonts w:ascii="Arial" w:hAnsi="Arial" w:cs="Arial"/>
          <w:sz w:val="22"/>
          <w:szCs w:val="22"/>
        </w:rPr>
        <w:t xml:space="preserve">und </w:t>
      </w:r>
      <w:r w:rsidR="46ED0DF2" w:rsidRPr="236803B5">
        <w:rPr>
          <w:rFonts w:ascii="Arial" w:hAnsi="Arial" w:cs="Arial"/>
          <w:sz w:val="22"/>
          <w:szCs w:val="22"/>
        </w:rPr>
        <w:t xml:space="preserve">flexibler an </w:t>
      </w:r>
      <w:r w:rsidR="7308FE24" w:rsidRPr="236803B5">
        <w:rPr>
          <w:rFonts w:ascii="Arial" w:hAnsi="Arial" w:cs="Arial"/>
          <w:sz w:val="22"/>
          <w:szCs w:val="22"/>
        </w:rPr>
        <w:t>Geschäftsprozesse</w:t>
      </w:r>
      <w:r w:rsidR="10B5880F" w:rsidRPr="236803B5">
        <w:rPr>
          <w:rFonts w:ascii="Arial" w:hAnsi="Arial" w:cs="Arial"/>
          <w:sz w:val="22"/>
          <w:szCs w:val="22"/>
        </w:rPr>
        <w:t xml:space="preserve"> </w:t>
      </w:r>
      <w:r w:rsidR="485D11BB" w:rsidRPr="236803B5">
        <w:rPr>
          <w:rFonts w:ascii="Arial" w:hAnsi="Arial" w:cs="Arial"/>
          <w:sz w:val="22"/>
          <w:szCs w:val="22"/>
        </w:rPr>
        <w:t>anzupassen.</w:t>
      </w:r>
      <w:r w:rsidR="7308FE24" w:rsidRPr="236803B5">
        <w:rPr>
          <w:rFonts w:ascii="Arial" w:hAnsi="Arial" w:cs="Arial"/>
          <w:sz w:val="22"/>
          <w:szCs w:val="22"/>
        </w:rPr>
        <w:t xml:space="preserve"> </w:t>
      </w:r>
    </w:p>
    <w:p w14:paraId="09B6513D" w14:textId="15B14E7A" w:rsidR="00816292" w:rsidRPr="00816292" w:rsidRDefault="367AABF9" w:rsidP="0A90FB3A">
      <w:pPr>
        <w:pStyle w:val="StandardWeb"/>
        <w:spacing w:line="300" w:lineRule="atLeast"/>
        <w:rPr>
          <w:rFonts w:ascii="Arial" w:hAnsi="Arial" w:cs="Arial"/>
        </w:rPr>
      </w:pPr>
      <w:r w:rsidRPr="0A90FB3A">
        <w:rPr>
          <w:rFonts w:ascii="Arial" w:hAnsi="Arial" w:cs="Arial"/>
          <w:sz w:val="22"/>
          <w:szCs w:val="22"/>
        </w:rPr>
        <w:t xml:space="preserve">Auch </w:t>
      </w:r>
      <w:r w:rsidR="001B37EB" w:rsidRPr="0A90FB3A">
        <w:rPr>
          <w:rFonts w:ascii="Arial" w:hAnsi="Arial" w:cs="Arial"/>
          <w:sz w:val="22"/>
          <w:szCs w:val="22"/>
        </w:rPr>
        <w:t xml:space="preserve">nach </w:t>
      </w:r>
      <w:r w:rsidR="5B00B59B" w:rsidRPr="0A90FB3A">
        <w:rPr>
          <w:rFonts w:ascii="Arial" w:hAnsi="Arial" w:cs="Arial"/>
          <w:sz w:val="22"/>
          <w:szCs w:val="22"/>
        </w:rPr>
        <w:t xml:space="preserve">der </w:t>
      </w:r>
      <w:r w:rsidR="1560EAEE" w:rsidRPr="0A90FB3A">
        <w:rPr>
          <w:rFonts w:ascii="Arial" w:hAnsi="Arial" w:cs="Arial"/>
          <w:sz w:val="22"/>
          <w:szCs w:val="22"/>
        </w:rPr>
        <w:t xml:space="preserve">zweiten </w:t>
      </w:r>
      <w:r w:rsidR="00432303" w:rsidRPr="0A90FB3A">
        <w:rPr>
          <w:rFonts w:ascii="Arial" w:hAnsi="Arial" w:cs="Arial"/>
          <w:sz w:val="22"/>
          <w:szCs w:val="22"/>
        </w:rPr>
        <w:t xml:space="preserve">Umsetzungsphase </w:t>
      </w:r>
      <w:r w:rsidR="339FF1C9" w:rsidRPr="0A90FB3A">
        <w:rPr>
          <w:rFonts w:ascii="Arial" w:hAnsi="Arial" w:cs="Arial"/>
          <w:sz w:val="22"/>
          <w:szCs w:val="22"/>
        </w:rPr>
        <w:t>wird</w:t>
      </w:r>
      <w:r w:rsidR="00432303" w:rsidRPr="0A90FB3A">
        <w:rPr>
          <w:rFonts w:ascii="Arial" w:hAnsi="Arial" w:cs="Arial"/>
          <w:sz w:val="22"/>
          <w:szCs w:val="22"/>
        </w:rPr>
        <w:t xml:space="preserve"> </w:t>
      </w:r>
      <w:r w:rsidR="00CD3848" w:rsidRPr="0A90FB3A">
        <w:rPr>
          <w:rFonts w:ascii="Arial" w:hAnsi="Arial" w:cs="Arial"/>
          <w:sz w:val="22"/>
          <w:szCs w:val="22"/>
        </w:rPr>
        <w:t>Telenot</w:t>
      </w:r>
      <w:r w:rsidR="00432303" w:rsidRPr="0A90FB3A">
        <w:rPr>
          <w:rFonts w:ascii="Arial" w:hAnsi="Arial" w:cs="Arial"/>
          <w:sz w:val="22"/>
          <w:szCs w:val="22"/>
        </w:rPr>
        <w:t xml:space="preserve"> die Zügel nicht locker</w:t>
      </w:r>
      <w:r w:rsidR="1292B03B" w:rsidRPr="0A90FB3A">
        <w:rPr>
          <w:rFonts w:ascii="Arial" w:hAnsi="Arial" w:cs="Arial"/>
          <w:sz w:val="22"/>
          <w:szCs w:val="22"/>
        </w:rPr>
        <w:t>lassen</w:t>
      </w:r>
      <w:r w:rsidR="00CD3848" w:rsidRPr="0A90FB3A">
        <w:rPr>
          <w:rFonts w:ascii="Arial" w:hAnsi="Arial" w:cs="Arial"/>
          <w:sz w:val="22"/>
          <w:szCs w:val="22"/>
        </w:rPr>
        <w:t>: E</w:t>
      </w:r>
      <w:r w:rsidR="00F750EA" w:rsidRPr="0A90FB3A">
        <w:rPr>
          <w:rFonts w:ascii="Arial" w:hAnsi="Arial" w:cs="Arial"/>
          <w:sz w:val="22"/>
          <w:szCs w:val="22"/>
        </w:rPr>
        <w:t xml:space="preserve">rste </w:t>
      </w:r>
      <w:r w:rsidR="00532236" w:rsidRPr="0A90FB3A">
        <w:rPr>
          <w:rFonts w:ascii="Arial" w:hAnsi="Arial" w:cs="Arial"/>
          <w:sz w:val="22"/>
          <w:szCs w:val="22"/>
        </w:rPr>
        <w:t>Themen für ergänzende Optimierung</w:t>
      </w:r>
      <w:r w:rsidR="00CD3848" w:rsidRPr="0A90FB3A">
        <w:rPr>
          <w:rFonts w:ascii="Arial" w:hAnsi="Arial" w:cs="Arial"/>
          <w:sz w:val="22"/>
          <w:szCs w:val="22"/>
        </w:rPr>
        <w:t>en sind bereits festgelegt</w:t>
      </w:r>
      <w:r w:rsidR="00A77F57" w:rsidRPr="0A90FB3A">
        <w:rPr>
          <w:rFonts w:ascii="Arial" w:hAnsi="Arial" w:cs="Arial"/>
          <w:sz w:val="22"/>
          <w:szCs w:val="22"/>
        </w:rPr>
        <w:t>.</w:t>
      </w:r>
      <w:r w:rsidR="00E574EE" w:rsidRPr="0A90FB3A">
        <w:rPr>
          <w:rFonts w:ascii="Arial" w:hAnsi="Arial" w:cs="Arial"/>
          <w:sz w:val="22"/>
          <w:szCs w:val="22"/>
        </w:rPr>
        <w:t xml:space="preserve"> Unter anderem </w:t>
      </w:r>
      <w:r w:rsidR="72BF4DE6" w:rsidRPr="4CE627A8">
        <w:rPr>
          <w:rFonts w:ascii="Arial" w:hAnsi="Arial" w:cs="Arial"/>
          <w:sz w:val="22"/>
          <w:szCs w:val="22"/>
        </w:rPr>
        <w:t xml:space="preserve">prüft </w:t>
      </w:r>
      <w:r w:rsidR="00CD3848" w:rsidRPr="0A90FB3A">
        <w:rPr>
          <w:rFonts w:ascii="Arial" w:hAnsi="Arial" w:cs="Arial"/>
          <w:sz w:val="22"/>
          <w:szCs w:val="22"/>
        </w:rPr>
        <w:t>das Unternehmen</w:t>
      </w:r>
      <w:r w:rsidR="4BDDD59F" w:rsidRPr="4CE627A8">
        <w:rPr>
          <w:rFonts w:ascii="Arial" w:hAnsi="Arial" w:cs="Arial"/>
          <w:sz w:val="22"/>
          <w:szCs w:val="22"/>
        </w:rPr>
        <w:t xml:space="preserve"> den sinnvollen Einsatz</w:t>
      </w:r>
      <w:r w:rsidR="0043512B">
        <w:rPr>
          <w:rFonts w:ascii="Arial" w:hAnsi="Arial" w:cs="Arial"/>
          <w:sz w:val="22"/>
          <w:szCs w:val="22"/>
        </w:rPr>
        <w:t xml:space="preserve"> </w:t>
      </w:r>
      <w:r w:rsidR="007F6AD9" w:rsidRPr="0A90FB3A">
        <w:rPr>
          <w:rFonts w:ascii="Arial" w:hAnsi="Arial" w:cs="Arial"/>
          <w:sz w:val="22"/>
          <w:szCs w:val="22"/>
        </w:rPr>
        <w:t xml:space="preserve">von </w:t>
      </w:r>
      <w:r w:rsidR="00816292" w:rsidRPr="0A90FB3A">
        <w:rPr>
          <w:rFonts w:ascii="Arial" w:hAnsi="Arial" w:cs="Arial"/>
          <w:sz w:val="22"/>
          <w:szCs w:val="22"/>
        </w:rPr>
        <w:t xml:space="preserve">KI-Anwendungen in </w:t>
      </w:r>
      <w:r w:rsidR="3FE0EF26" w:rsidRPr="4CE627A8">
        <w:rPr>
          <w:rFonts w:ascii="Arial" w:hAnsi="Arial" w:cs="Arial"/>
          <w:sz w:val="22"/>
          <w:szCs w:val="22"/>
        </w:rPr>
        <w:t xml:space="preserve">seinen </w:t>
      </w:r>
      <w:r w:rsidR="007F6AD9" w:rsidRPr="0A90FB3A">
        <w:rPr>
          <w:rFonts w:ascii="Arial" w:hAnsi="Arial" w:cs="Arial"/>
          <w:sz w:val="22"/>
          <w:szCs w:val="22"/>
        </w:rPr>
        <w:t>Unternehmensprozessen.</w:t>
      </w:r>
    </w:p>
    <w:p w14:paraId="6CA96011" w14:textId="2E483BAB" w:rsidR="00725F43" w:rsidRPr="00C54A0C" w:rsidRDefault="00725F43" w:rsidP="00253717">
      <w:pPr>
        <w:pStyle w:val="StandardWeb"/>
        <w:spacing w:line="300" w:lineRule="atLeast"/>
        <w:rPr>
          <w:rFonts w:ascii="Arial" w:hAnsi="Arial" w:cs="Arial"/>
        </w:rPr>
      </w:pPr>
    </w:p>
    <w:p w14:paraId="168D10F8" w14:textId="4E1C48CE" w:rsidR="00322037" w:rsidRPr="00725F43" w:rsidRDefault="00B05576" w:rsidP="00725F43">
      <w:pPr>
        <w:overflowPunct/>
        <w:autoSpaceDE/>
        <w:autoSpaceDN/>
        <w:adjustRightInd/>
        <w:spacing w:line="240" w:lineRule="auto"/>
        <w:textAlignment w:val="auto"/>
        <w:rPr>
          <w:rFonts w:ascii="Arial" w:hAnsi="Arial" w:cs="Arial"/>
          <w:b/>
          <w:bCs/>
        </w:rPr>
      </w:pPr>
      <w:r>
        <w:rPr>
          <w:rFonts w:ascii="Arial" w:hAnsi="Arial" w:cs="Arial"/>
          <w:noProof/>
          <w:szCs w:val="22"/>
        </w:rPr>
        <mc:AlternateContent>
          <mc:Choice Requires="wps">
            <w:drawing>
              <wp:anchor distT="0" distB="0" distL="114300" distR="114300" simplePos="0" relativeHeight="251658240" behindDoc="0" locked="0" layoutInCell="1" allowOverlap="1" wp14:anchorId="46E8FBAB" wp14:editId="239CBCB5">
                <wp:simplePos x="0" y="0"/>
                <wp:positionH relativeFrom="column">
                  <wp:posOffset>-9186</wp:posOffset>
                </wp:positionH>
                <wp:positionV relativeFrom="paragraph">
                  <wp:posOffset>206375</wp:posOffset>
                </wp:positionV>
                <wp:extent cx="3248025" cy="2568575"/>
                <wp:effectExtent l="0" t="0" r="28575" b="13970"/>
                <wp:wrapTopAndBottom/>
                <wp:docPr id="1246188028" name="Textfeld 5"/>
                <wp:cNvGraphicFramePr/>
                <a:graphic xmlns:a="http://schemas.openxmlformats.org/drawingml/2006/main">
                  <a:graphicData uri="http://schemas.microsoft.com/office/word/2010/wordprocessingShape">
                    <wps:wsp>
                      <wps:cNvSpPr txBox="1"/>
                      <wps:spPr>
                        <a:xfrm>
                          <a:off x="0" y="0"/>
                          <a:ext cx="3248025" cy="2568575"/>
                        </a:xfrm>
                        <a:prstGeom prst="rect">
                          <a:avLst/>
                        </a:prstGeom>
                        <a:solidFill>
                          <a:schemeClr val="lt1"/>
                        </a:solidFill>
                        <a:ln w="9525">
                          <a:solidFill>
                            <a:prstClr val="black"/>
                          </a:solidFill>
                        </a:ln>
                      </wps:spPr>
                      <wps:txbx>
                        <w:txbxContent>
                          <w:p w14:paraId="5F801CED" w14:textId="3E8A707D" w:rsidR="00253717" w:rsidRPr="00253717" w:rsidRDefault="00253717" w:rsidP="00253717">
                            <w:pPr>
                              <w:spacing w:before="100" w:beforeAutospacing="1" w:after="100" w:afterAutospacing="1"/>
                              <w:rPr>
                                <w:rFonts w:ascii="Arial" w:hAnsi="Arial" w:cs="Arial"/>
                                <w:b/>
                                <w:bCs/>
                                <w:sz w:val="21"/>
                                <w:szCs w:val="18"/>
                              </w:rPr>
                            </w:pPr>
                            <w:proofErr w:type="spellStart"/>
                            <w:r w:rsidRPr="00253717">
                              <w:rPr>
                                <w:rFonts w:ascii="Arial" w:hAnsi="Arial" w:cs="Arial"/>
                                <w:b/>
                                <w:bCs/>
                                <w:sz w:val="21"/>
                                <w:szCs w:val="18"/>
                              </w:rPr>
                              <w:t>Telenots</w:t>
                            </w:r>
                            <w:proofErr w:type="spellEnd"/>
                            <w:r w:rsidRPr="00253717">
                              <w:rPr>
                                <w:rFonts w:ascii="Arial" w:hAnsi="Arial" w:cs="Arial"/>
                                <w:b/>
                                <w:bCs/>
                                <w:sz w:val="21"/>
                                <w:szCs w:val="18"/>
                              </w:rPr>
                              <w:t xml:space="preserve"> Digitalisierungsprojekt –</w:t>
                            </w:r>
                            <w:r w:rsidRPr="00253717">
                              <w:rPr>
                                <w:rFonts w:ascii="Arial" w:hAnsi="Arial" w:cs="Arial"/>
                                <w:b/>
                                <w:bCs/>
                                <w:sz w:val="21"/>
                                <w:szCs w:val="18"/>
                              </w:rPr>
                              <w:br/>
                              <w:t>Zahlen, Daten Fakten im Überblick:</w:t>
                            </w:r>
                          </w:p>
                          <w:p w14:paraId="50E289F0" w14:textId="5B1C5268"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Juli 2023: Kickoff und Systemauswahl</w:t>
                            </w:r>
                            <w:r w:rsidR="007D2E1A">
                              <w:rPr>
                                <w:rFonts w:ascii="Arial" w:hAnsi="Arial" w:cs="Arial"/>
                                <w:sz w:val="16"/>
                                <w:szCs w:val="13"/>
                              </w:rPr>
                              <w:t xml:space="preserve"> mit </w:t>
                            </w:r>
                            <w:proofErr w:type="spellStart"/>
                            <w:r w:rsidR="007D2E1A">
                              <w:rPr>
                                <w:rFonts w:ascii="Arial" w:hAnsi="Arial" w:cs="Arial"/>
                                <w:sz w:val="16"/>
                                <w:szCs w:val="13"/>
                              </w:rPr>
                              <w:t>Trovarit</w:t>
                            </w:r>
                            <w:proofErr w:type="spellEnd"/>
                          </w:p>
                          <w:p w14:paraId="1DD28DDD" w14:textId="77777777"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März 2024: Entscheidung für Projektpartner</w:t>
                            </w:r>
                          </w:p>
                          <w:p w14:paraId="31990A50" w14:textId="77777777" w:rsid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Juni 2024: Kickoff mit Cpro – SAP Einführung</w:t>
                            </w:r>
                          </w:p>
                          <w:p w14:paraId="7BD23549" w14:textId="1D06D910" w:rsidR="007701BB" w:rsidRPr="00253717" w:rsidRDefault="00810881"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Pr>
                                <w:rFonts w:ascii="Arial" w:hAnsi="Arial" w:cs="Arial"/>
                                <w:sz w:val="16"/>
                                <w:szCs w:val="13"/>
                              </w:rPr>
                              <w:t>M</w:t>
                            </w:r>
                            <w:r w:rsidR="000630A3">
                              <w:rPr>
                                <w:rFonts w:ascii="Arial" w:hAnsi="Arial" w:cs="Arial"/>
                                <w:sz w:val="16"/>
                                <w:szCs w:val="13"/>
                              </w:rPr>
                              <w:t xml:space="preserve">ai 2025: Kickoff mit </w:t>
                            </w:r>
                            <w:proofErr w:type="spellStart"/>
                            <w:r w:rsidR="000630A3">
                              <w:rPr>
                                <w:rFonts w:ascii="Arial" w:hAnsi="Arial" w:cs="Arial"/>
                                <w:sz w:val="16"/>
                                <w:szCs w:val="13"/>
                              </w:rPr>
                              <w:t>SalesFive</w:t>
                            </w:r>
                            <w:proofErr w:type="spellEnd"/>
                            <w:r w:rsidR="008E5F27">
                              <w:rPr>
                                <w:rFonts w:ascii="Arial" w:hAnsi="Arial" w:cs="Arial"/>
                                <w:sz w:val="16"/>
                                <w:szCs w:val="13"/>
                              </w:rPr>
                              <w:t xml:space="preserve"> </w:t>
                            </w:r>
                            <w:r w:rsidR="008E5F27" w:rsidRPr="00253717">
                              <w:rPr>
                                <w:rFonts w:ascii="Arial" w:hAnsi="Arial" w:cs="Arial"/>
                                <w:sz w:val="16"/>
                                <w:szCs w:val="13"/>
                              </w:rPr>
                              <w:t xml:space="preserve">– </w:t>
                            </w:r>
                            <w:r w:rsidR="00A83B72" w:rsidRPr="00253717">
                              <w:rPr>
                                <w:rFonts w:ascii="Arial" w:hAnsi="Arial" w:cs="Arial"/>
                                <w:sz w:val="16"/>
                                <w:szCs w:val="13"/>
                              </w:rPr>
                              <w:t xml:space="preserve">Salesforce </w:t>
                            </w:r>
                            <w:r w:rsidR="008E5F27" w:rsidRPr="00253717">
                              <w:rPr>
                                <w:rFonts w:ascii="Arial" w:hAnsi="Arial" w:cs="Arial"/>
                                <w:sz w:val="16"/>
                                <w:szCs w:val="13"/>
                              </w:rPr>
                              <w:t>Einführung</w:t>
                            </w:r>
                          </w:p>
                          <w:p w14:paraId="572D6D49" w14:textId="5DFE1ECF"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Januar</w:t>
                            </w:r>
                            <w:r w:rsidR="00466C23">
                              <w:rPr>
                                <w:rFonts w:ascii="Arial" w:hAnsi="Arial" w:cs="Arial"/>
                                <w:sz w:val="16"/>
                                <w:szCs w:val="13"/>
                              </w:rPr>
                              <w:t xml:space="preserve"> 2025</w:t>
                            </w:r>
                            <w:r w:rsidRPr="00253717">
                              <w:rPr>
                                <w:rFonts w:ascii="Arial" w:hAnsi="Arial" w:cs="Arial"/>
                                <w:sz w:val="16"/>
                                <w:szCs w:val="13"/>
                              </w:rPr>
                              <w:t xml:space="preserve"> bis März 2026 Realisierungsphase</w:t>
                            </w:r>
                          </w:p>
                          <w:p w14:paraId="04C67BA4" w14:textId="77777777" w:rsidR="00253717" w:rsidRPr="00B336C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lang w:val="en-GB"/>
                              </w:rPr>
                            </w:pPr>
                            <w:r w:rsidRPr="00B336C7">
                              <w:rPr>
                                <w:rFonts w:ascii="Arial" w:hAnsi="Arial" w:cs="Arial"/>
                                <w:sz w:val="16"/>
                                <w:szCs w:val="13"/>
                                <w:lang w:val="en-GB"/>
                              </w:rPr>
                              <w:t>April 2026 Go-Live der Phase 1</w:t>
                            </w:r>
                            <w:r w:rsidRPr="00B336C7">
                              <w:rPr>
                                <w:rFonts w:ascii="Arial" w:hAnsi="Arial" w:cs="Arial"/>
                                <w:sz w:val="16"/>
                                <w:szCs w:val="13"/>
                                <w:lang w:val="en-GB"/>
                              </w:rPr>
                              <w:br/>
                            </w:r>
                          </w:p>
                          <w:p w14:paraId="4D81E831" w14:textId="7777777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SAP: 18 Teilprojekte</w:t>
                            </w:r>
                          </w:p>
                          <w:p w14:paraId="0BB580B0" w14:textId="7777777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Salesforce: 4 Teilprojekte</w:t>
                            </w:r>
                          </w:p>
                          <w:p w14:paraId="4D168E18" w14:textId="63BCEC9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Telenot-</w:t>
                            </w:r>
                            <w:r w:rsidR="006D6AA6">
                              <w:rPr>
                                <w:rFonts w:ascii="Arial" w:hAnsi="Arial" w:cs="Arial"/>
                                <w:sz w:val="16"/>
                                <w:szCs w:val="13"/>
                              </w:rPr>
                              <w:t>Bridgeworks</w:t>
                            </w:r>
                            <w:r w:rsidRPr="00253717">
                              <w:rPr>
                                <w:rFonts w:ascii="Arial" w:hAnsi="Arial" w:cs="Arial"/>
                                <w:sz w:val="16"/>
                                <w:szCs w:val="13"/>
                              </w:rPr>
                              <w:t>: 208.000 Zeilen Code</w:t>
                            </w:r>
                          </w:p>
                          <w:p w14:paraId="228E8056" w14:textId="50FA41CA" w:rsidR="00253717" w:rsidRPr="00253717" w:rsidRDefault="00253717">
                            <w:pPr>
                              <w:rPr>
                                <w:sz w:val="14"/>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6E8FBAB" id="_x0000_t202" coordsize="21600,21600" o:spt="202" path="m,l,21600r21600,l21600,xe">
                <v:stroke joinstyle="miter"/>
                <v:path gradientshapeok="t" o:connecttype="rect"/>
              </v:shapetype>
              <v:shape id="Textfeld 5" o:spid="_x0000_s1026" type="#_x0000_t202" style="position:absolute;margin-left:-.7pt;margin-top:16.25pt;width:255.75pt;height:20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Z3wkNwIAAH0EAAAOAAAAZHJzL2Uyb0RvYy54bWysVE1v2zAMvQ/YfxB0X5x4cZsacYosRYYB&#13;&#10;QVsgHXqWZTk2JouapMTOfv0o2flYu9Owi0KK9BP5+Jj5fddIchDG1qAyOhmNKRGKQ1GrXUa/v6w/&#13;&#10;zSixjqmCSVAio0dh6f3i44d5q1MRQwWyEIYgiLJpqzNaOafTKLK8Eg2zI9BCYbAE0zCHrtlFhWEt&#13;&#10;ojcyisfjm6gFU2gDXFiLtw99kC4CflkK7p7K0gpHZEaxNhdOE87cn9FiztKdYbqq+VAG+4cqGlYr&#13;&#10;fPQM9cAcI3tTv4Nqam7AQulGHJoIyrLmIvSA3UzGb7rZVkyL0AuSY/WZJvv/YPnjYaufDXHdF+hw&#13;&#10;gJ6QVtvU4qXvpytN43+xUoJxpPB4pk10jnC8/BxPZ+M4oYRjLE5uZslt4nGiy+faWPdVQEO8kVGD&#13;&#10;cwl0scPGuj71lOJfsyDrYl1LGRyvBbGShhwYTlG6UCSC/5ElFWkzepdgHe8QPPT5+1wy/mMo7woB&#13;&#10;8aTCmi/Ne8t1eTcwkkNxRKIM9Bqymq9rxN0w656ZQdEgN7gI7gmPUgIWA4NFSQXm19/ufT7OEqOU&#13;&#10;tCjCjNqfe2YEJfKbwinfTaZTr9rgTJPbGB1zHcmvI2rfrAAZmuDKaR5Mn+/kySwNNK+4L0v/KoaY&#13;&#10;4vh2Rt3JXLl+NXDfuFguQxLqVDO3UVvNPbQn1/P50r0yo4d5OpTCI5zkytI3Y+1zw1j0cu9gXYeZ&#13;&#10;e4J7VgfeUeNBNcM++iW69kPW5V9j8RsAAP//AwBQSwMEFAAGAAgAAAAhAJ2pMVnkAAAADgEAAA8A&#13;&#10;AABkcnMvZG93bnJldi54bWxMTz1PwzAQ3ZH4D9YhsbV20hZQmkuFGhgYKFAyMLqxSQKxHdlOm/57&#13;&#10;jgmWk57ex72XbybTs6P2oXMWIZkLYNrWTnW2QajeH2d3wEKUVsneWY1w1gE2xeVFLjPlTvZNH/ex&#13;&#10;YRRiQyYR2hiHjPNQt9rIMHeDtsR9Om9kJOgbrrw8UbjpeSrEDTeys/ShlYPetrr+3o8GYRuf666q&#13;&#10;PsoX4x/O49Nrme6qL8Trq6lc07lfA4t6in8O+N1A/aGgYgc3WhVYjzBLlqREWKQrYMSvEpEAOyAs&#13;&#10;F7cCeJHz/zOKHwAAAP//AwBQSwECLQAUAAYACAAAACEAtoM4kv4AAADhAQAAEwAAAAAAAAAAAAAA&#13;&#10;AAAAAAAAW0NvbnRlbnRfVHlwZXNdLnhtbFBLAQItABQABgAIAAAAIQA4/SH/1gAAAJQBAAALAAAA&#13;&#10;AAAAAAAAAAAAAC8BAABfcmVscy8ucmVsc1BLAQItABQABgAIAAAAIQDWZ3wkNwIAAH0EAAAOAAAA&#13;&#10;AAAAAAAAAAAAAC4CAABkcnMvZTJvRG9jLnhtbFBLAQItABQABgAIAAAAIQCdqTFZ5AAAAA4BAAAP&#13;&#10;AAAAAAAAAAAAAAAAAJEEAABkcnMvZG93bnJldi54bWxQSwUGAAAAAAQABADzAAAAogUAAAAA&#13;&#10;" fillcolor="white [3201]">
                <v:textbox style="mso-fit-shape-to-text:t">
                  <w:txbxContent>
                    <w:p w14:paraId="5F801CED" w14:textId="3E8A707D" w:rsidR="00253717" w:rsidRPr="00253717" w:rsidRDefault="00253717" w:rsidP="00253717">
                      <w:pPr>
                        <w:spacing w:before="100" w:beforeAutospacing="1" w:after="100" w:afterAutospacing="1"/>
                        <w:rPr>
                          <w:rFonts w:ascii="Arial" w:hAnsi="Arial" w:cs="Arial"/>
                          <w:b/>
                          <w:bCs/>
                          <w:sz w:val="21"/>
                          <w:szCs w:val="18"/>
                        </w:rPr>
                      </w:pPr>
                      <w:proofErr w:type="spellStart"/>
                      <w:r w:rsidRPr="00253717">
                        <w:rPr>
                          <w:rFonts w:ascii="Arial" w:hAnsi="Arial" w:cs="Arial"/>
                          <w:b/>
                          <w:bCs/>
                          <w:sz w:val="21"/>
                          <w:szCs w:val="18"/>
                        </w:rPr>
                        <w:t>Telenots</w:t>
                      </w:r>
                      <w:proofErr w:type="spellEnd"/>
                      <w:r w:rsidRPr="00253717">
                        <w:rPr>
                          <w:rFonts w:ascii="Arial" w:hAnsi="Arial" w:cs="Arial"/>
                          <w:b/>
                          <w:bCs/>
                          <w:sz w:val="21"/>
                          <w:szCs w:val="18"/>
                        </w:rPr>
                        <w:t xml:space="preserve"> Digitalisierungsprojekt –</w:t>
                      </w:r>
                      <w:r w:rsidRPr="00253717">
                        <w:rPr>
                          <w:rFonts w:ascii="Arial" w:hAnsi="Arial" w:cs="Arial"/>
                          <w:b/>
                          <w:bCs/>
                          <w:sz w:val="21"/>
                          <w:szCs w:val="18"/>
                        </w:rPr>
                        <w:br/>
                        <w:t>Zahlen, Daten Fakten im Überblick:</w:t>
                      </w:r>
                    </w:p>
                    <w:p w14:paraId="50E289F0" w14:textId="5B1C5268"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Juli 2023: Kickoff und Systemauswahl</w:t>
                      </w:r>
                      <w:r w:rsidR="007D2E1A">
                        <w:rPr>
                          <w:rFonts w:ascii="Arial" w:hAnsi="Arial" w:cs="Arial"/>
                          <w:sz w:val="16"/>
                          <w:szCs w:val="13"/>
                        </w:rPr>
                        <w:t xml:space="preserve"> mit </w:t>
                      </w:r>
                      <w:proofErr w:type="spellStart"/>
                      <w:r w:rsidR="007D2E1A">
                        <w:rPr>
                          <w:rFonts w:ascii="Arial" w:hAnsi="Arial" w:cs="Arial"/>
                          <w:sz w:val="16"/>
                          <w:szCs w:val="13"/>
                        </w:rPr>
                        <w:t>Trovarit</w:t>
                      </w:r>
                      <w:proofErr w:type="spellEnd"/>
                    </w:p>
                    <w:p w14:paraId="1DD28DDD" w14:textId="77777777"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März 2024: Entscheidung für Projektpartner</w:t>
                      </w:r>
                    </w:p>
                    <w:p w14:paraId="31990A50" w14:textId="77777777" w:rsid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Juni 2024: Kickoff mit Cpro – SAP Einführung</w:t>
                      </w:r>
                    </w:p>
                    <w:p w14:paraId="7BD23549" w14:textId="1D06D910" w:rsidR="007701BB" w:rsidRPr="00253717" w:rsidRDefault="00810881"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Pr>
                          <w:rFonts w:ascii="Arial" w:hAnsi="Arial" w:cs="Arial"/>
                          <w:sz w:val="16"/>
                          <w:szCs w:val="13"/>
                        </w:rPr>
                        <w:t>M</w:t>
                      </w:r>
                      <w:r w:rsidR="000630A3">
                        <w:rPr>
                          <w:rFonts w:ascii="Arial" w:hAnsi="Arial" w:cs="Arial"/>
                          <w:sz w:val="16"/>
                          <w:szCs w:val="13"/>
                        </w:rPr>
                        <w:t xml:space="preserve">ai 2025: Kickoff mit </w:t>
                      </w:r>
                      <w:proofErr w:type="spellStart"/>
                      <w:r w:rsidR="000630A3">
                        <w:rPr>
                          <w:rFonts w:ascii="Arial" w:hAnsi="Arial" w:cs="Arial"/>
                          <w:sz w:val="16"/>
                          <w:szCs w:val="13"/>
                        </w:rPr>
                        <w:t>SalesFive</w:t>
                      </w:r>
                      <w:proofErr w:type="spellEnd"/>
                      <w:r w:rsidR="008E5F27">
                        <w:rPr>
                          <w:rFonts w:ascii="Arial" w:hAnsi="Arial" w:cs="Arial"/>
                          <w:sz w:val="16"/>
                          <w:szCs w:val="13"/>
                        </w:rPr>
                        <w:t xml:space="preserve"> </w:t>
                      </w:r>
                      <w:r w:rsidR="008E5F27" w:rsidRPr="00253717">
                        <w:rPr>
                          <w:rFonts w:ascii="Arial" w:hAnsi="Arial" w:cs="Arial"/>
                          <w:sz w:val="16"/>
                          <w:szCs w:val="13"/>
                        </w:rPr>
                        <w:t xml:space="preserve">– </w:t>
                      </w:r>
                      <w:r w:rsidR="00A83B72" w:rsidRPr="00253717">
                        <w:rPr>
                          <w:rFonts w:ascii="Arial" w:hAnsi="Arial" w:cs="Arial"/>
                          <w:sz w:val="16"/>
                          <w:szCs w:val="13"/>
                        </w:rPr>
                        <w:t xml:space="preserve">Salesforce </w:t>
                      </w:r>
                      <w:r w:rsidR="008E5F27" w:rsidRPr="00253717">
                        <w:rPr>
                          <w:rFonts w:ascii="Arial" w:hAnsi="Arial" w:cs="Arial"/>
                          <w:sz w:val="16"/>
                          <w:szCs w:val="13"/>
                        </w:rPr>
                        <w:t>Einführung</w:t>
                      </w:r>
                    </w:p>
                    <w:p w14:paraId="572D6D49" w14:textId="5DFE1ECF" w:rsidR="00253717" w:rsidRPr="0025371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Januar</w:t>
                      </w:r>
                      <w:r w:rsidR="00466C23">
                        <w:rPr>
                          <w:rFonts w:ascii="Arial" w:hAnsi="Arial" w:cs="Arial"/>
                          <w:sz w:val="16"/>
                          <w:szCs w:val="13"/>
                        </w:rPr>
                        <w:t xml:space="preserve"> 2025</w:t>
                      </w:r>
                      <w:r w:rsidRPr="00253717">
                        <w:rPr>
                          <w:rFonts w:ascii="Arial" w:hAnsi="Arial" w:cs="Arial"/>
                          <w:sz w:val="16"/>
                          <w:szCs w:val="13"/>
                        </w:rPr>
                        <w:t xml:space="preserve"> bis März 2026 Realisierungsphase</w:t>
                      </w:r>
                    </w:p>
                    <w:p w14:paraId="04C67BA4" w14:textId="77777777" w:rsidR="00253717" w:rsidRPr="00B336C7" w:rsidRDefault="00253717" w:rsidP="00253717">
                      <w:pPr>
                        <w:pStyle w:val="Listenabsatz"/>
                        <w:numPr>
                          <w:ilvl w:val="0"/>
                          <w:numId w:val="27"/>
                        </w:numPr>
                        <w:spacing w:before="100" w:beforeAutospacing="1" w:after="100" w:afterAutospacing="1" w:line="360" w:lineRule="auto"/>
                        <w:ind w:left="714" w:hanging="357"/>
                        <w:rPr>
                          <w:rFonts w:ascii="Arial" w:hAnsi="Arial" w:cs="Arial"/>
                          <w:sz w:val="16"/>
                          <w:szCs w:val="13"/>
                          <w:lang w:val="en-GB"/>
                        </w:rPr>
                      </w:pPr>
                      <w:r w:rsidRPr="00B336C7">
                        <w:rPr>
                          <w:rFonts w:ascii="Arial" w:hAnsi="Arial" w:cs="Arial"/>
                          <w:sz w:val="16"/>
                          <w:szCs w:val="13"/>
                          <w:lang w:val="en-GB"/>
                        </w:rPr>
                        <w:t>April 2026 Go-Live der Phase 1</w:t>
                      </w:r>
                      <w:r w:rsidRPr="00B336C7">
                        <w:rPr>
                          <w:rFonts w:ascii="Arial" w:hAnsi="Arial" w:cs="Arial"/>
                          <w:sz w:val="16"/>
                          <w:szCs w:val="13"/>
                          <w:lang w:val="en-GB"/>
                        </w:rPr>
                        <w:br/>
                      </w:r>
                    </w:p>
                    <w:p w14:paraId="4D81E831" w14:textId="7777777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SAP: 18 Teilprojekte</w:t>
                      </w:r>
                    </w:p>
                    <w:p w14:paraId="0BB580B0" w14:textId="7777777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Salesforce: 4 Teilprojekte</w:t>
                      </w:r>
                    </w:p>
                    <w:p w14:paraId="4D168E18" w14:textId="63BCEC97" w:rsidR="00253717" w:rsidRPr="00253717" w:rsidRDefault="00253717" w:rsidP="00253717">
                      <w:pPr>
                        <w:pStyle w:val="Listenabsatz"/>
                        <w:numPr>
                          <w:ilvl w:val="0"/>
                          <w:numId w:val="28"/>
                        </w:numPr>
                        <w:spacing w:before="100" w:beforeAutospacing="1" w:after="100" w:afterAutospacing="1" w:line="360" w:lineRule="auto"/>
                        <w:ind w:left="714" w:hanging="357"/>
                        <w:rPr>
                          <w:rFonts w:ascii="Arial" w:hAnsi="Arial" w:cs="Arial"/>
                          <w:sz w:val="16"/>
                          <w:szCs w:val="13"/>
                        </w:rPr>
                      </w:pPr>
                      <w:r w:rsidRPr="00253717">
                        <w:rPr>
                          <w:rFonts w:ascii="Arial" w:hAnsi="Arial" w:cs="Arial"/>
                          <w:sz w:val="16"/>
                          <w:szCs w:val="13"/>
                        </w:rPr>
                        <w:t>Telenot-</w:t>
                      </w:r>
                      <w:r w:rsidR="006D6AA6">
                        <w:rPr>
                          <w:rFonts w:ascii="Arial" w:hAnsi="Arial" w:cs="Arial"/>
                          <w:sz w:val="16"/>
                          <w:szCs w:val="13"/>
                        </w:rPr>
                        <w:t>Bridgeworks</w:t>
                      </w:r>
                      <w:r w:rsidRPr="00253717">
                        <w:rPr>
                          <w:rFonts w:ascii="Arial" w:hAnsi="Arial" w:cs="Arial"/>
                          <w:sz w:val="16"/>
                          <w:szCs w:val="13"/>
                        </w:rPr>
                        <w:t>: 208.000 Zeilen Code</w:t>
                      </w:r>
                    </w:p>
                    <w:p w14:paraId="228E8056" w14:textId="50FA41CA" w:rsidR="00253717" w:rsidRPr="00253717" w:rsidRDefault="00253717">
                      <w:pPr>
                        <w:rPr>
                          <w:sz w:val="14"/>
                          <w:szCs w:val="13"/>
                        </w:rPr>
                      </w:pPr>
                    </w:p>
                  </w:txbxContent>
                </v:textbox>
                <w10:wrap type="topAndBottom"/>
              </v:shape>
            </w:pict>
          </mc:Fallback>
        </mc:AlternateContent>
      </w:r>
      <w:r w:rsidR="00696690">
        <w:rPr>
          <w:rFonts w:ascii="Arial" w:hAnsi="Arial" w:cs="Arial"/>
          <w:b/>
          <w:bCs/>
        </w:rPr>
        <w:t xml:space="preserve">Bild: </w:t>
      </w:r>
    </w:p>
    <w:p w14:paraId="3F090392" w14:textId="77777777" w:rsidR="00725F43" w:rsidRPr="00CE3BBC" w:rsidRDefault="00725F43" w:rsidP="00696690">
      <w:pPr>
        <w:spacing w:line="276" w:lineRule="auto"/>
        <w:rPr>
          <w:rFonts w:ascii="Arial" w:hAnsi="Arial" w:cs="Arial"/>
          <w:b/>
          <w:bCs/>
          <w:highlight w:val="yellow"/>
        </w:rPr>
      </w:pPr>
    </w:p>
    <w:p w14:paraId="4498E368" w14:textId="22D0DEBE" w:rsidR="00322037" w:rsidRPr="00B05576" w:rsidRDefault="00725F43" w:rsidP="00322037">
      <w:pPr>
        <w:pStyle w:val="Textkrper"/>
        <w:spacing w:line="300" w:lineRule="atLeast"/>
        <w:ind w:right="16"/>
        <w:rPr>
          <w:rFonts w:ascii="Arial" w:hAnsi="Arial" w:cs="Arial"/>
          <w:bCs/>
          <w:i/>
          <w:sz w:val="22"/>
          <w:szCs w:val="22"/>
          <w:lang w:val="de-DE"/>
        </w:rPr>
      </w:pPr>
      <w:r>
        <w:rPr>
          <w:noProof/>
        </w:rPr>
        <w:drawing>
          <wp:inline distT="0" distB="0" distL="0" distR="0" wp14:anchorId="01FAAA85" wp14:editId="7E7E2AFA">
            <wp:extent cx="4680585" cy="771525"/>
            <wp:effectExtent l="0" t="0" r="5715" b="3175"/>
            <wp:docPr id="18304047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04716" name="Grafik 1830404716"/>
                    <pic:cNvPicPr/>
                  </pic:nvPicPr>
                  <pic:blipFill>
                    <a:blip r:embed="rId11"/>
                    <a:stretch>
                      <a:fillRect/>
                    </a:stretch>
                  </pic:blipFill>
                  <pic:spPr>
                    <a:xfrm>
                      <a:off x="0" y="0"/>
                      <a:ext cx="4680585" cy="771525"/>
                    </a:xfrm>
                    <a:prstGeom prst="rect">
                      <a:avLst/>
                    </a:prstGeom>
                  </pic:spPr>
                </pic:pic>
              </a:graphicData>
            </a:graphic>
          </wp:inline>
        </w:drawing>
      </w:r>
      <w:r w:rsidRPr="00725F43">
        <w:rPr>
          <w:rFonts w:ascii="Arial" w:hAnsi="Arial" w:cs="Arial"/>
          <w:bCs/>
          <w:i/>
          <w:sz w:val="22"/>
          <w:szCs w:val="22"/>
          <w:lang w:val="de-DE"/>
        </w:rPr>
        <w:t xml:space="preserve">Das Projektteam zur Einführung von SAP Public Cloud und Salesforces hat für Telenot ganze Arbeit geleistet und innerhalb </w:t>
      </w:r>
      <w:r w:rsidRPr="16ABBF31">
        <w:rPr>
          <w:rFonts w:ascii="Arial" w:hAnsi="Arial" w:cs="Arial"/>
          <w:i/>
          <w:iCs/>
          <w:sz w:val="22"/>
          <w:szCs w:val="22"/>
          <w:lang w:val="de-DE"/>
        </w:rPr>
        <w:t>de</w:t>
      </w:r>
      <w:r w:rsidR="49FC262C" w:rsidRPr="16ABBF31">
        <w:rPr>
          <w:rFonts w:ascii="Arial" w:hAnsi="Arial" w:cs="Arial"/>
          <w:i/>
          <w:iCs/>
          <w:sz w:val="22"/>
          <w:szCs w:val="22"/>
          <w:lang w:val="de-DE"/>
        </w:rPr>
        <w:t xml:space="preserve">s </w:t>
      </w:r>
      <w:r w:rsidR="49FC262C" w:rsidRPr="35C08E75">
        <w:rPr>
          <w:rFonts w:ascii="Arial" w:hAnsi="Arial" w:cs="Arial"/>
          <w:i/>
          <w:iCs/>
          <w:sz w:val="22"/>
          <w:szCs w:val="22"/>
          <w:lang w:val="de-DE"/>
        </w:rPr>
        <w:t xml:space="preserve">straffen </w:t>
      </w:r>
      <w:r w:rsidR="49FC262C" w:rsidRPr="78548FED">
        <w:rPr>
          <w:rFonts w:ascii="Arial" w:hAnsi="Arial" w:cs="Arial"/>
          <w:i/>
          <w:iCs/>
          <w:sz w:val="22"/>
          <w:szCs w:val="22"/>
          <w:lang w:val="de-DE"/>
        </w:rPr>
        <w:t>Zeitplans</w:t>
      </w:r>
      <w:r w:rsidRPr="00725F43">
        <w:rPr>
          <w:rFonts w:ascii="Arial" w:hAnsi="Arial" w:cs="Arial"/>
          <w:bCs/>
          <w:i/>
          <w:sz w:val="22"/>
          <w:szCs w:val="22"/>
          <w:lang w:val="de-DE"/>
        </w:rPr>
        <w:t xml:space="preserve"> </w:t>
      </w:r>
      <w:r>
        <w:rPr>
          <w:rFonts w:ascii="Arial" w:hAnsi="Arial" w:cs="Arial"/>
          <w:bCs/>
          <w:i/>
          <w:sz w:val="22"/>
          <w:szCs w:val="22"/>
          <w:lang w:val="de-DE"/>
        </w:rPr>
        <w:t>alle Systeme</w:t>
      </w:r>
      <w:r w:rsidRPr="00725F43">
        <w:rPr>
          <w:rFonts w:ascii="Arial" w:hAnsi="Arial" w:cs="Arial"/>
          <w:bCs/>
          <w:i/>
          <w:sz w:val="22"/>
          <w:szCs w:val="22"/>
          <w:lang w:val="de-DE"/>
        </w:rPr>
        <w:t xml:space="preserve"> erfolgreich </w:t>
      </w:r>
      <w:r>
        <w:rPr>
          <w:rFonts w:ascii="Arial" w:hAnsi="Arial" w:cs="Arial"/>
          <w:bCs/>
          <w:i/>
          <w:sz w:val="22"/>
          <w:szCs w:val="22"/>
          <w:lang w:val="de-DE"/>
        </w:rPr>
        <w:t>implementiert</w:t>
      </w:r>
      <w:r w:rsidRPr="00725F43">
        <w:rPr>
          <w:rFonts w:ascii="Arial" w:hAnsi="Arial" w:cs="Arial"/>
          <w:bCs/>
          <w:i/>
          <w:sz w:val="22"/>
          <w:szCs w:val="22"/>
          <w:lang w:val="de-DE"/>
        </w:rPr>
        <w:t xml:space="preserve">. </w:t>
      </w:r>
      <w:r w:rsidR="00322037" w:rsidRPr="00725F43">
        <w:rPr>
          <w:rFonts w:ascii="Arial" w:hAnsi="Arial" w:cs="Arial"/>
          <w:b/>
          <w:i/>
          <w:sz w:val="22"/>
          <w:szCs w:val="22"/>
          <w:lang w:val="de-DE"/>
        </w:rPr>
        <w:t>Bildquelle: Telenot</w:t>
      </w:r>
    </w:p>
    <w:p w14:paraId="365AF0FA" w14:textId="6EA74A0E" w:rsidR="00725F43" w:rsidRDefault="00725F43">
      <w:pPr>
        <w:overflowPunct/>
        <w:autoSpaceDE/>
        <w:autoSpaceDN/>
        <w:adjustRightInd/>
        <w:spacing w:line="240" w:lineRule="auto"/>
        <w:textAlignment w:val="auto"/>
        <w:rPr>
          <w:rFonts w:ascii="Arial" w:hAnsi="Arial" w:cs="Arial"/>
          <w:i/>
          <w:iCs/>
        </w:rPr>
      </w:pPr>
    </w:p>
    <w:p w14:paraId="6BF05C69" w14:textId="77777777" w:rsidR="00A0622F" w:rsidRPr="00944B1C" w:rsidRDefault="00A0622F" w:rsidP="00A0622F">
      <w:pPr>
        <w:rPr>
          <w:rFonts w:ascii="Arial" w:hAnsi="Arial" w:cs="Arial"/>
          <w:i/>
          <w:iCs/>
        </w:rPr>
      </w:pPr>
      <w:r w:rsidRPr="00944B1C">
        <w:rPr>
          <w:rFonts w:ascii="Arial" w:hAnsi="Arial" w:cs="Arial"/>
          <w:i/>
          <w:iCs/>
        </w:rPr>
        <w:lastRenderedPageBreak/>
        <w:t xml:space="preserve">Über </w:t>
      </w:r>
      <w:r>
        <w:rPr>
          <w:rFonts w:ascii="Arial" w:hAnsi="Arial" w:cs="Arial"/>
          <w:i/>
          <w:iCs/>
        </w:rPr>
        <w:t xml:space="preserve">die </w:t>
      </w:r>
      <w:r w:rsidRPr="00134A09">
        <w:rPr>
          <w:rFonts w:ascii="Arial" w:hAnsi="Arial" w:cs="Arial"/>
          <w:i/>
          <w:iCs/>
          <w:color w:val="000000"/>
        </w:rPr>
        <w:t>TELENOT</w:t>
      </w:r>
      <w:r>
        <w:rPr>
          <w:rFonts w:ascii="Arial" w:hAnsi="Arial" w:cs="Arial"/>
          <w:i/>
          <w:iCs/>
          <w:color w:val="000000"/>
        </w:rPr>
        <w:t>-</w:t>
      </w:r>
      <w:r>
        <w:rPr>
          <w:rFonts w:ascii="Arial" w:hAnsi="Arial" w:cs="Arial"/>
          <w:i/>
          <w:iCs/>
        </w:rPr>
        <w:t>Unternehmensgruppe</w:t>
      </w:r>
      <w:r w:rsidRPr="00944B1C">
        <w:rPr>
          <w:rFonts w:ascii="Arial" w:hAnsi="Arial" w:cs="Arial"/>
          <w:i/>
          <w:iCs/>
        </w:rPr>
        <w:t>:</w:t>
      </w:r>
    </w:p>
    <w:p w14:paraId="38EBE148" w14:textId="5181D329" w:rsidR="007076C8" w:rsidRPr="007076C8" w:rsidRDefault="007076C8" w:rsidP="00A0622F">
      <w:pPr>
        <w:rPr>
          <w:rFonts w:ascii="Arial" w:hAnsi="Arial" w:cs="Arial"/>
          <w:i/>
          <w:iCs/>
          <w:color w:val="000000"/>
          <w:szCs w:val="22"/>
        </w:rPr>
      </w:pPr>
      <w:r w:rsidRPr="007076C8">
        <w:rPr>
          <w:rFonts w:ascii="Arial" w:hAnsi="Arial" w:cs="Arial"/>
          <w:i/>
          <w:iCs/>
          <w:color w:val="000000"/>
          <w:szCs w:val="22"/>
        </w:rPr>
        <w:t>Die TELENOT Unternehmensgruppe GmbH vereint als Muttergesellschaft mehrere Tochterunternehmen der elektronischen Sicherheitsbranche. Zusammen beschäftigen sie über 550 Mitarbeitende. Die TELENOT ELECTRONIC GMBH ist führender deutscher Hersteller elektronischer Sicherheitstechnik. Mit der TSO Sicherheitssysteme GmbH unterhält die Gruppe ein Unternehmen, das elektronische Sicherheitslösungen für jegliche Gebäudeart projektiert und installiert. Die BSN Building Security Network GmbH tritt als Generalunternehmer im Bereich der elektronischen Sicherheitstechnik für Groß- und Filialunternehmen auf. Mit der TEKKO Gebäudeautomation GmbH erweiterte die Gruppe 2024 ihr Portfolio um komplette Gebäudeautomationslösungen. Damit deckt die Gruppe – einzigartig in Deutschland – die gesamte Bandbreite der elektronischen Sicherheitstechnik ab: Einbruchmelde-, Brandmeldetechnik, Zutrittskontrollsysteme, Übertragungstechnik sowie moderne Gebäudeautomationslösungen.</w:t>
      </w:r>
    </w:p>
    <w:p w14:paraId="0CE37504" w14:textId="2A347150" w:rsidR="00A0622F" w:rsidRPr="00572F32" w:rsidRDefault="00A0622F" w:rsidP="00A0622F">
      <w:pPr>
        <w:rPr>
          <w:rFonts w:ascii="Arial" w:hAnsi="Arial" w:cs="Arial"/>
          <w:bCs/>
        </w:rPr>
      </w:pPr>
      <w:hyperlink r:id="rId12" w:history="1">
        <w:r w:rsidRPr="005D5F06">
          <w:rPr>
            <w:rStyle w:val="Hyperlink"/>
            <w:rFonts w:ascii="Arial" w:hAnsi="Arial" w:cs="Arial"/>
          </w:rPr>
          <w:t>http://www.telenot.com/TUG</w:t>
        </w:r>
      </w:hyperlink>
    </w:p>
    <w:p w14:paraId="5C1F9B72" w14:textId="77777777" w:rsidR="00696690" w:rsidRDefault="00696690" w:rsidP="00696690">
      <w:pPr>
        <w:rPr>
          <w:rFonts w:ascii="Arial" w:hAnsi="Arial" w:cs="Arial"/>
          <w:b/>
          <w:bCs/>
          <w:color w:val="FF0000"/>
          <w:lang w:val="x-none" w:eastAsia="x-none"/>
        </w:rPr>
      </w:pPr>
    </w:p>
    <w:p w14:paraId="439B5508" w14:textId="77777777" w:rsidR="00696690" w:rsidRDefault="00696690" w:rsidP="00696690">
      <w:pPr>
        <w:overflowPunct/>
        <w:autoSpaceDE/>
        <w:autoSpaceDN/>
        <w:adjustRightInd/>
        <w:spacing w:line="240" w:lineRule="auto"/>
        <w:textAlignment w:val="auto"/>
        <w:rPr>
          <w:rFonts w:ascii="Arial" w:hAnsi="Arial" w:cs="Arial"/>
          <w:b/>
          <w:bCs/>
          <w:color w:val="FF0000"/>
          <w:lang w:val="x-none" w:eastAsia="x-none"/>
        </w:rPr>
      </w:pPr>
    </w:p>
    <w:p w14:paraId="31B489CE" w14:textId="2DBB0149" w:rsidR="00727CE5" w:rsidRPr="00840897" w:rsidRDefault="00696690" w:rsidP="000E5BBD">
      <w:pPr>
        <w:overflowPunct/>
        <w:autoSpaceDE/>
        <w:autoSpaceDN/>
        <w:adjustRightInd/>
        <w:spacing w:line="240" w:lineRule="auto"/>
        <w:textAlignment w:val="auto"/>
        <w:rPr>
          <w:rFonts w:ascii="Arial" w:hAnsi="Arial" w:cs="Arial"/>
          <w:szCs w:val="22"/>
        </w:rPr>
      </w:pPr>
      <w:r w:rsidRPr="00B6205D">
        <w:rPr>
          <w:rFonts w:ascii="Arial" w:hAnsi="Arial" w:cs="Arial"/>
          <w:b/>
          <w:bCs/>
          <w:color w:val="FF0000"/>
          <w:lang w:val="x-none" w:eastAsia="x-none"/>
        </w:rPr>
        <w:t>Beachten Sie bitte, dass die Veröffentlichung de</w:t>
      </w:r>
      <w:r>
        <w:rPr>
          <w:rFonts w:ascii="Arial" w:hAnsi="Arial" w:cs="Arial"/>
          <w:b/>
          <w:bCs/>
          <w:color w:val="FF0000"/>
          <w:lang w:val="x-none" w:eastAsia="x-none"/>
        </w:rPr>
        <w:t>r Bilder</w:t>
      </w:r>
      <w:r w:rsidRPr="00B6205D">
        <w:rPr>
          <w:rFonts w:ascii="Arial" w:hAnsi="Arial" w:cs="Arial"/>
          <w:b/>
          <w:bCs/>
          <w:color w:val="FF0000"/>
          <w:lang w:val="x-none" w:eastAsia="x-none"/>
        </w:rPr>
        <w:t xml:space="preserve"> nur unter Angabe der Fotoquelle zulässig ist. Zudem ist aus rechtlichen Gründen eine Nutzung der Bilddaten nur in Verbindung mit dem entsprechenden Pressetext gestattet. Die Bilder dürfen nicht für andere Zwecke verwendet werden. Diese sind urheberrechtlich durch die Telenot Electronic GmbH mit Stammsitz in Aalen/Württ. (Deutschland) geschützt. Zuwiderhandlungen werden zur Anzeige gebracht.</w:t>
      </w:r>
    </w:p>
    <w:sectPr w:rsidR="00727CE5" w:rsidRPr="00840897" w:rsidSect="0098768F">
      <w:headerReference w:type="default" r:id="rId13"/>
      <w:footerReference w:type="even" r:id="rId14"/>
      <w:footerReference w:type="default" r:id="rId15"/>
      <w:footerReference w:type="first" r:id="rId16"/>
      <w:pgSz w:w="11907" w:h="16840" w:code="9"/>
      <w:pgMar w:top="2269" w:right="2268" w:bottom="1701" w:left="2268" w:header="851"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261AB6B" w14:textId="77777777" w:rsidR="00444FB8" w:rsidRDefault="00444FB8">
      <w:r>
        <w:separator/>
      </w:r>
    </w:p>
  </w:endnote>
  <w:endnote w:type="continuationSeparator" w:id="0">
    <w:p w14:paraId="1FDAF55D" w14:textId="77777777" w:rsidR="00444FB8" w:rsidRDefault="00444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utiger 45 Light">
    <w:altName w:val="Calibri"/>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rutiger 45">
    <w:altName w:val="Calibri"/>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OBLIQUE">
    <w:altName w:val="Arial"/>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6849089" w14:textId="5413F776" w:rsidR="006E6AE3" w:rsidRDefault="006E6AE3">
    <w:pPr>
      <w:pStyle w:val="Fuzeile"/>
    </w:pPr>
    <w:r>
      <w:rPr>
        <w:noProof/>
      </w:rPr>
      <mc:AlternateContent>
        <mc:Choice Requires="wps">
          <w:drawing>
            <wp:anchor distT="0" distB="0" distL="0" distR="0" simplePos="0" relativeHeight="251658243" behindDoc="0" locked="0" layoutInCell="1" allowOverlap="1" wp14:anchorId="1D0952FE" wp14:editId="6417CC53">
              <wp:simplePos x="635" y="635"/>
              <wp:positionH relativeFrom="page">
                <wp:align>right</wp:align>
              </wp:positionH>
              <wp:positionV relativeFrom="page">
                <wp:align>bottom</wp:align>
              </wp:positionV>
              <wp:extent cx="802005" cy="381000"/>
              <wp:effectExtent l="0" t="0" r="0" b="0"/>
              <wp:wrapNone/>
              <wp:docPr id="534285867" name="Textfeld 3" descr="Öffentlich">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02005" cy="381000"/>
                      </a:xfrm>
                      <a:prstGeom prst="rect">
                        <a:avLst/>
                      </a:prstGeom>
                      <a:noFill/>
                      <a:ln>
                        <a:noFill/>
                      </a:ln>
                    </wps:spPr>
                    <wps:txbx>
                      <w:txbxContent>
                        <w:p w14:paraId="0F3FDF81" w14:textId="206E07BF"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xmlns:w16cei="http://schemas.microsoft.com/office/word/2026/wordml/cei">
          <w:pict>
            <v:shapetype w14:anchorId="1D0952FE" id="_x0000_t202" coordsize="21600,21600" o:spt="202" path="m,l,21600r21600,l21600,xe">
              <v:stroke joinstyle="miter"/>
              <v:path gradientshapeok="t" o:connecttype="rect"/>
            </v:shapetype>
            <v:shape id="Textfeld 3" o:spid="_x0000_s1027" type="#_x0000_t202" alt="Öffentlich" style="position:absolute;margin-left:11.95pt;margin-top:0;width:63.15pt;height:30pt;z-index:251658243;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lUIDgIAABoEAAAOAAAAZHJzL2Uyb0RvYy54bWysU99v2jAQfp+0/8Hy+0hgY6IRoWKtmCah&#10;thKt+mwch0SyfdbZkLC/fmcTYGv3NO3FOd9d7sf3fZ7f9kazg0Lfgi35eJRzpqyEqrW7kr88rz7N&#10;OPNB2EposKrkR+X57eLjh3nnCjWBBnSlkFER64vOlbwJwRVZ5mWjjPAjcMpSsAY0ItAVd1mFoqPq&#10;RmeTPP+adYCVQ5DKe/Len4J8kerXtZLhsa69CkyXnGYL6cR0buOZLeai2KFwTSuHMcQ/TGFEa6np&#10;pdS9CILtsX1XyrQSwUMdRhJMBnXdSpV2oG3G+ZttNo1wKu1C4Hh3gcn/v7Ly4bBxT8hC/w16IjAC&#10;0jlfeHLGffoaTfzSpIziBOHxApvqA5PknOXExJQzSaHPs3GeJ1iz688OffiuwLBolByJlQSWOKx9&#10;oIaUek6JvSysWq0TM9r+4aDE6MmuE0Yr9Nt+GHsL1ZG2QTgR7Z1ctdRzLXx4EkjM0gKk1vBIR62h&#10;KzkMFmcN4M+/+WM+AU5RzjpSSsktSZkz/cMSEVFUZwOTMZl+iRCwbbqNb/JpvNm9uQMS4Zjeg5PJ&#10;JC8GfTZrBPNKYl7GbhQSVlLPkm/P5l046ZYeg1TLZUoiETkR1nbjZCwdwYpIPvevAt0AdyCeHuCs&#10;JVG8Qf2UG//0brkPhH2iJAJ7QnPAmwSYmBoeS1T47/eUdX3Si18AAAD//wMAUEsDBBQABgAIAAAA&#10;IQC3h1og2wAAAAQBAAAPAAAAZHJzL2Rvd25yZXYueG1sTI9BSwMxEIXvQv9DGMGL2MQqQdbNllrw&#10;IEjBWuo1uxl3lyaTJUm3239v6kUvA4/3eO+bcjk5y0YMsfek4H4ugCE13vTUKth9vt49AYtJk9HW&#10;Eyo4Y4RlNbsqdWH8iT5w3KaW5RKKhVbQpTQUnMemQ6fj3A9I2fv2wemUZWi5CfqUy53lCyEkd7qn&#10;vNDpAdcdNoft0Sl4uY37+v0Qzm+bRy+/xrW0w0YqdXM9rZ6BJZzSXxgu+BkdqsxU+yOZyKyC/Ej6&#10;vRdvIR+A1QqkEMCrkv+Hr34AAAD//wMAUEsBAi0AFAAGAAgAAAAhALaDOJL+AAAA4QEAABMAAAAA&#10;AAAAAAAAAAAAAAAAAFtDb250ZW50X1R5cGVzXS54bWxQSwECLQAUAAYACAAAACEAOP0h/9YAAACU&#10;AQAACwAAAAAAAAAAAAAAAAAvAQAAX3JlbHMvLnJlbHNQSwECLQAUAAYACAAAACEAEo5VCA4CAAAa&#10;BAAADgAAAAAAAAAAAAAAAAAuAgAAZHJzL2Uyb0RvYy54bWxQSwECLQAUAAYACAAAACEAt4daINsA&#10;AAAEAQAADwAAAAAAAAAAAAAAAABoBAAAZHJzL2Rvd25yZXYueG1sUEsFBgAAAAAEAAQA8wAAAHAF&#10;AAAAAA==&#10;" filled="f" stroked="f">
              <v:textbox style="mso-fit-shape-to-text:t" inset="0,0,20pt,15pt">
                <w:txbxContent>
                  <w:p w14:paraId="0F3FDF81" w14:textId="206E07BF"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A9D8EF" w14:textId="15A817B8" w:rsidR="0023643E" w:rsidRDefault="006E6AE3">
    <w:pPr>
      <w:pStyle w:val="Fuzeile"/>
      <w:spacing w:line="240" w:lineRule="auto"/>
      <w:rPr>
        <w:rFonts w:ascii="Frutiger 45 Light" w:hAnsi="Frutiger 45 Light"/>
        <w:sz w:val="16"/>
      </w:rPr>
    </w:pPr>
    <w:r>
      <w:rPr>
        <w:rFonts w:ascii="Frutiger 45 Light" w:hAnsi="Frutiger 45 Light"/>
        <w:noProof/>
        <w:sz w:val="16"/>
      </w:rPr>
      <mc:AlternateContent>
        <mc:Choice Requires="wps">
          <w:drawing>
            <wp:anchor distT="0" distB="0" distL="0" distR="0" simplePos="0" relativeHeight="251658244" behindDoc="0" locked="0" layoutInCell="1" allowOverlap="1" wp14:anchorId="6CA2993A" wp14:editId="2964FFB5">
              <wp:simplePos x="1438275" y="9848850"/>
              <wp:positionH relativeFrom="page">
                <wp:align>right</wp:align>
              </wp:positionH>
              <wp:positionV relativeFrom="page">
                <wp:align>bottom</wp:align>
              </wp:positionV>
              <wp:extent cx="802005" cy="381000"/>
              <wp:effectExtent l="0" t="0" r="0" b="0"/>
              <wp:wrapNone/>
              <wp:docPr id="1783132197" name="Textfeld 4" descr="Öffentlich">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02005" cy="381000"/>
                      </a:xfrm>
                      <a:prstGeom prst="rect">
                        <a:avLst/>
                      </a:prstGeom>
                      <a:noFill/>
                      <a:ln>
                        <a:noFill/>
                      </a:ln>
                    </wps:spPr>
                    <wps:txbx>
                      <w:txbxContent>
                        <w:p w14:paraId="6F69A6C7" w14:textId="43300D2A"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xmlns:w16cei="http://schemas.microsoft.com/office/word/2026/wordml/cei">
          <w:pict>
            <v:shapetype w14:anchorId="6CA2993A" id="_x0000_t202" coordsize="21600,21600" o:spt="202" path="m,l,21600r21600,l21600,xe">
              <v:stroke joinstyle="miter"/>
              <v:path gradientshapeok="t" o:connecttype="rect"/>
            </v:shapetype>
            <v:shape id="Textfeld 4" o:spid="_x0000_s1028" type="#_x0000_t202" alt="Öffentlich" style="position:absolute;margin-left:11.95pt;margin-top:0;width:63.15pt;height:30pt;z-index:25165824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l6iEAIAACEEAAAOAAAAZHJzL2Uyb0RvYy54bWysU01v2zAMvQ/YfxB0X+xky9AZcYqsRYYB&#10;QVsgHXpWZCk2IIkCpcTOfv0o5avrdhp2kSmS5sd7T7PbwRq2Vxg6cDUfj0rOlJPQdG5b8x/Pyw83&#10;nIUoXCMMOFXzgwr8dv7+3az3lZpAC6ZRyKiIC1Xva97G6KuiCLJVVoQReOUoqAGtiHTFbdGg6Km6&#10;NcWkLD8XPWDjEaQKgbz3xyCf5/paKxkftQ4qMlNzmi3mE/O5SWcxn4lqi8K3nTyNIf5hCis6R00v&#10;pe5FFGyH3R+lbCcRAug4kmAL0LqTKu9A24zLN9usW+FV3oXACf4CU/h/ZeXDfu2fkMXhKwxEYAKk&#10;96EK5Ez7DBpt+tKkjOIE4eECmxoik+S8KYmJKWeSQh9vxmWZYS2uP3sM8ZsCy5JRcyRWMlhivwqR&#10;GlLqOSX1crDsjMnMGPebgxKTp7hOmKw4bAbWNa+m30BzoKUQjnwHL5cdtV6JEJ8EEsG0B4k2PtKh&#10;DfQ1h5PFWQv482/+lE+4U5SzngRTc0eK5sx8d8RH0tbZwGxMpp8SEmyTb+Mv5TTd3M7eAWlxTM/C&#10;y2ySF6M5mxrBvpCmF6kbhYST1LPmm7N5F4/ypTch1WKRk0hLXsSVW3uZSifMEqDPw4tAf0I9El0P&#10;cJaUqN6Af8xNfwa/2EWiIDOT8D2ieYKddJgJO72ZJPTX95x1fdnzXwAAAP//AwBQSwMEFAAGAAgA&#10;AAAhALeHWiDbAAAABAEAAA8AAABkcnMvZG93bnJldi54bWxMj0FLAzEQhe9C/0MYwYvYxCpB1s2W&#10;WvAgSMFa6jW7GXeXJpMlSbfbf2/qRS8Dj/d475tyOTnLRgyx96Tgfi6AITXe9NQq2H2+3j0Bi0mT&#10;0dYTKjhjhGU1uyp1YfyJPnDcppblEoqFVtClNBScx6ZDp+PcD0jZ+/bB6ZRlaLkJ+pTLneULISR3&#10;uqe80OkB1x02h+3RKXi5jfv6/RDOb5tHL7/GtbTDRip1cz2tnoElnNJfGC74GR2qzFT7I5nIrIL8&#10;SPq9F28hH4DVCqQQwKuS/4evfgAAAP//AwBQSwECLQAUAAYACAAAACEAtoM4kv4AAADhAQAAEwAA&#10;AAAAAAAAAAAAAAAAAAAAW0NvbnRlbnRfVHlwZXNdLnhtbFBLAQItABQABgAIAAAAIQA4/SH/1gAA&#10;AJQBAAALAAAAAAAAAAAAAAAAAC8BAABfcmVscy8ucmVsc1BLAQItABQABgAIAAAAIQCsml6iEAIA&#10;ACEEAAAOAAAAAAAAAAAAAAAAAC4CAABkcnMvZTJvRG9jLnhtbFBLAQItABQABgAIAAAAIQC3h1og&#10;2wAAAAQBAAAPAAAAAAAAAAAAAAAAAGoEAABkcnMvZG93bnJldi54bWxQSwUGAAAAAAQABADzAAAA&#10;cgUAAAAA&#10;" filled="f" stroked="f">
              <v:textbox style="mso-fit-shape-to-text:t" inset="0,0,20pt,15pt">
                <w:txbxContent>
                  <w:p w14:paraId="6F69A6C7" w14:textId="43300D2A"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v:textbox>
              <w10:wrap anchorx="page" anchory="page"/>
            </v:shape>
          </w:pict>
        </mc:Fallback>
      </mc:AlternateContent>
    </w:r>
    <w:r w:rsidR="00017193">
      <w:rPr>
        <w:rFonts w:ascii="Frutiger 45 Light" w:hAnsi="Frutiger 45 Light"/>
        <w:noProof/>
        <w:sz w:val="16"/>
      </w:rPr>
      <mc:AlternateContent>
        <mc:Choice Requires="wps">
          <w:drawing>
            <wp:anchor distT="0" distB="0" distL="114300" distR="114300" simplePos="0" relativeHeight="251658240" behindDoc="0" locked="0" layoutInCell="1" allowOverlap="1" wp14:anchorId="1885E060" wp14:editId="62FD71DA">
              <wp:simplePos x="0" y="0"/>
              <wp:positionH relativeFrom="column">
                <wp:posOffset>5285105</wp:posOffset>
              </wp:positionH>
              <wp:positionV relativeFrom="paragraph">
                <wp:posOffset>-212725</wp:posOffset>
              </wp:positionV>
              <wp:extent cx="649605" cy="335280"/>
              <wp:effectExtent l="0" t="0" r="10795" b="7620"/>
              <wp:wrapNone/>
              <wp:docPr id="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352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rect w14:anchorId="1885E060" id="Rectangle 14" o:spid="_x0000_s1029" style="position:absolute;margin-left:416.15pt;margin-top:-16.75pt;width:51.15pt;height:26.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0yryQEAAIQDAAAOAAAAZHJzL2Uyb0RvYy54bWysU9uO0zAQfUfiHyy/06RdtlqipivEahHS&#10;AistfIDr2I1F4jEzbpPy9YydpsvlDfFijWc8J3POnGxux74TR4PkwNdyuSilMF5D4/y+ll+/3L+6&#10;kYKi8o3qwJtangzJ2+3LF5shVGYFLXSNQcEgnqoh1LKNMVRFQbo1vaIFBOO5aAF7FfmK+6JBNTB6&#10;3xWrslwXA2ATELQh4uzdVJTbjG+t0fGztWSi6GrJs8V8Yj536Sy2G1XtUYXW6fMY6h+m6JXz/NEL&#10;1J2KShzQ/QXVO41AYONCQ1+AtU6bzIHZLMs/2Dy1KpjMhcWhcJGJ/h+s/nR8Co+YRqfwAPobsSLF&#10;EKi6VNKF+I3YDR+h4R2qQ4RMdrTYp06mIcas6emiqRmj0Jxcv36zLq+l0Fy6urpe3WTNC1XNzQEp&#10;vjfQixTUEnllGVwdHyimYVQ1P0nf8nDvui6vrfO/JfjhlDF57+fuefrkCKriuBuFa2q5SptPmR00&#10;J+aGMFmDrcxBC/hDioFtUUv6flBopOg+eNY9eWgOcA52c6C85tZaRimm8F2cvHYI6PYtIy8zNw9v&#10;WUPrMr/nKc7K86oz7bMtk5d+vedXzz/P9icAAAD//wMAUEsDBBQABgAIAAAAIQCB/Pg+4AAAAAoB&#10;AAAPAAAAZHJzL2Rvd25yZXYueG1sTI/BTsMwEETvSPyDtUjcWocaqjbEqRACgYQQUFDObrzEgXgd&#10;xW6a/j3LCY6reZp5W2wm34kRh9gG0nAxz0Ag1cG21Gj4eL+frUDEZMiaLhBqOGKETXl6UpjchgO9&#10;4bhNjeASirnR4FLqcylj7dCbOA89EmefYfAm8Tk00g7mwOW+k4ssW0pvWuIFZ3q8dVh/b/deQ/US&#10;j3J87F9VNtx9pecH91RVTuvzs+nmGkTCKf3B8KvP6lCy0y7syUbRaViphWJUw0ypKxBMrNXlEsSO&#10;0bUCWRby/wvlDwAAAP//AwBQSwECLQAUAAYACAAAACEAtoM4kv4AAADhAQAAEwAAAAAAAAAAAAAA&#10;AAAAAAAAW0NvbnRlbnRfVHlwZXNdLnhtbFBLAQItABQABgAIAAAAIQA4/SH/1gAAAJQBAAALAAAA&#10;AAAAAAAAAAAAAC8BAABfcmVscy8ucmVsc1BLAQItABQABgAIAAAAIQBM80yryQEAAIQDAAAOAAAA&#10;AAAAAAAAAAAAAC4CAABkcnMvZTJvRG9jLnhtbFBLAQItABQABgAIAAAAIQCB/Pg+4AAAAAoBAAAP&#10;AAAAAAAAAAAAAAAAACMEAABkcnMvZG93bnJldi54bWxQSwUGAAAAAAQABADzAAAAMAUAAAAA&#10;" filled="f" stroked="f" strokeweight="0">
              <v:path arrowok="t"/>
              <v:textbox inset="0,0,0,0">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v:textbox>
            </v:rect>
          </w:pict>
        </mc:Fallback>
      </mc:AlternateContent>
    </w:r>
    <w:r w:rsidR="00017193">
      <w:rPr>
        <w:rFonts w:ascii="Frutiger 45 Light" w:hAnsi="Frutiger 45 Light"/>
        <w:noProof/>
        <w:sz w:val="16"/>
      </w:rPr>
      <w:drawing>
        <wp:anchor distT="0" distB="0" distL="114300" distR="114300" simplePos="0" relativeHeight="251658241" behindDoc="1" locked="0" layoutInCell="1" allowOverlap="1" wp14:anchorId="3005B421" wp14:editId="65DC1A19">
          <wp:simplePos x="0" y="0"/>
          <wp:positionH relativeFrom="margin">
            <wp:posOffset>-1440180</wp:posOffset>
          </wp:positionH>
          <wp:positionV relativeFrom="margin">
            <wp:posOffset>8143875</wp:posOffset>
          </wp:positionV>
          <wp:extent cx="7559040" cy="1083641"/>
          <wp:effectExtent l="0" t="0" r="0" b="0"/>
          <wp:wrapNone/>
          <wp:docPr id="10744336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33639" name="Grafik 1074433639"/>
                  <pic:cNvPicPr/>
                </pic:nvPicPr>
                <pic:blipFill rotWithShape="1">
                  <a:blip r:embed="rId1"/>
                  <a:srcRect t="89870"/>
                  <a:stretch/>
                </pic:blipFill>
                <pic:spPr bwMode="auto">
                  <a:xfrm>
                    <a:off x="0" y="0"/>
                    <a:ext cx="7560000" cy="1083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31FCBCA" w14:textId="055D72E0" w:rsidR="006E6AE3" w:rsidRDefault="006E6AE3">
    <w:pPr>
      <w:pStyle w:val="Fuzeile"/>
    </w:pPr>
    <w:r>
      <w:rPr>
        <w:noProof/>
      </w:rPr>
      <mc:AlternateContent>
        <mc:Choice Requires="wps">
          <w:drawing>
            <wp:anchor distT="0" distB="0" distL="0" distR="0" simplePos="0" relativeHeight="251658242" behindDoc="0" locked="0" layoutInCell="1" allowOverlap="1" wp14:anchorId="6D0CB6DE" wp14:editId="431309B5">
              <wp:simplePos x="635" y="635"/>
              <wp:positionH relativeFrom="page">
                <wp:align>right</wp:align>
              </wp:positionH>
              <wp:positionV relativeFrom="page">
                <wp:align>bottom</wp:align>
              </wp:positionV>
              <wp:extent cx="802005" cy="381000"/>
              <wp:effectExtent l="0" t="0" r="0" b="0"/>
              <wp:wrapNone/>
              <wp:docPr id="1870352056" name="Textfeld 2" descr="Öffentlich">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02005" cy="381000"/>
                      </a:xfrm>
                      <a:prstGeom prst="rect">
                        <a:avLst/>
                      </a:prstGeom>
                      <a:noFill/>
                      <a:ln>
                        <a:noFill/>
                      </a:ln>
                    </wps:spPr>
                    <wps:txbx>
                      <w:txbxContent>
                        <w:p w14:paraId="169D5B6D" w14:textId="2DC9330D"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xmlns:w16cei="http://schemas.microsoft.com/office/word/2026/wordml/cei">
          <w:pict>
            <v:shapetype w14:anchorId="6D0CB6DE" id="_x0000_t202" coordsize="21600,21600" o:spt="202" path="m,l,21600r21600,l21600,xe">
              <v:stroke joinstyle="miter"/>
              <v:path gradientshapeok="t" o:connecttype="rect"/>
            </v:shapetype>
            <v:shape id="Textfeld 2" o:spid="_x0000_s1030" type="#_x0000_t202" alt="Öffentlich" style="position:absolute;margin-left:11.95pt;margin-top:0;width:63.15pt;height:30pt;z-index:25165824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yxoEgIAACEEAAAOAAAAZHJzL2Uyb0RvYy54bWysU99v2jAQfp+0/8Hy+0hgY6IRoWKtmCah&#10;thKt+mwcm0RyfNbZkLC/fmdDYGv3NO3FOd9d7sf3fZ7f9q1hB4W+AVvy8SjnTFkJVWN3JX95Xn2a&#10;ceaDsJUwYFXJj8rz28XHD/POFWoCNZhKIaMi1hedK3kdgiuyzMtatcKPwClLQQ3YikBX3GUVio6q&#10;tyab5PnXrAOsHIJU3pP3/hTki1RfayXDo9ZeBWZKTrOFdGI6t/HMFnNR7FC4upHnMcQ/TNGKxlLT&#10;S6l7EQTbY/OuVNtIBA86jCS0GWjdSJV2oG3G+ZttNrVwKu1C4Hh3gcn/v7Ly4bBxT8hC/w16IjAC&#10;0jlfeHLGfXqNbfzSpIziBOHxApvqA5PknOXExJQzSaHPs3GeJ1iz688OffiuoGXRKDkSKwkscVj7&#10;QA0pdUiJvSysGmMSM8b+4aDE6MmuE0Yr9NueNRU1H6bfQnWkpRBOfHsnVw21XgsfngQSwbQHiTY8&#10;0qENdCWHs8VZDfjzb/6YT7hTlLOOBFNyS4rmzPywxEfU1mBgMibTLxEJtk238U0+jTe7b++AtDim&#10;Z+FkMsmLwQymRmhfSdPL2I1CwkrqWfLtYN6Fk3zpTUi1XKYk0pITYW03TsbSEbMI6HP/KtCdUQ9E&#10;1wMMkhLFG/BPufFP75b7QBQkZiK+JzTPsJMOE2HnNxOF/vs9ZV1f9uIXAAAA//8DAFBLAwQUAAYA&#10;CAAAACEAt4daINsAAAAEAQAADwAAAGRycy9kb3ducmV2LnhtbEyPQUsDMRCF70L/QxjBi9jEKkHW&#10;zZZa8CBIwVrqNbsZd5cmkyVJt9t/b+pFLwOP93jvm3I5OctGDLH3pOB+LoAhNd701CrYfb7ePQGL&#10;SZPR1hMqOGOEZTW7KnVh/Ik+cNymluUSioVW0KU0FJzHpkOn49wPSNn79sHplGVouQn6lMud5Qsh&#10;JHe6p7zQ6QHXHTaH7dEpeLmN+/r9EM5vm0cvv8a1tMNGKnVzPa2egSWc0l8YLvgZHarMVPsjmcis&#10;gvxI+r0XbyEfgNUKpBDAq5L/h69+AAAA//8DAFBLAQItABQABgAIAAAAIQC2gziS/gAAAOEBAAAT&#10;AAAAAAAAAAAAAAAAAAAAAABbQ29udGVudF9UeXBlc10ueG1sUEsBAi0AFAAGAAgAAAAhADj9If/W&#10;AAAAlAEAAAsAAAAAAAAAAAAAAAAALwEAAF9yZWxzLy5yZWxzUEsBAi0AFAAGAAgAAAAhAA2DLGgS&#10;AgAAIQQAAA4AAAAAAAAAAAAAAAAALgIAAGRycy9lMm9Eb2MueG1sUEsBAi0AFAAGAAgAAAAhALeH&#10;WiDbAAAABAEAAA8AAAAAAAAAAAAAAAAAbAQAAGRycy9kb3ducmV2LnhtbFBLBQYAAAAABAAEAPMA&#10;AAB0BQAAAAA=&#10;" filled="f" stroked="f">
              <v:textbox style="mso-fit-shape-to-text:t" inset="0,0,20pt,15pt">
                <w:txbxContent>
                  <w:p w14:paraId="169D5B6D" w14:textId="2DC9330D" w:rsidR="006E6AE3" w:rsidRPr="006E6AE3" w:rsidRDefault="006E6AE3" w:rsidP="006E6AE3">
                    <w:pPr>
                      <w:rPr>
                        <w:rFonts w:ascii="Aptos" w:eastAsia="Aptos" w:hAnsi="Aptos" w:cs="Aptos"/>
                        <w:noProof/>
                        <w:color w:val="008000"/>
                        <w:sz w:val="20"/>
                      </w:rPr>
                    </w:pPr>
                    <w:r w:rsidRPr="006E6AE3">
                      <w:rPr>
                        <w:rFonts w:ascii="Aptos" w:eastAsia="Aptos" w:hAnsi="Aptos" w:cs="Aptos"/>
                        <w:noProof/>
                        <w:color w:val="008000"/>
                        <w:sz w:val="20"/>
                      </w:rPr>
                      <w:t>Öffentlich</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3E5BD18" w14:textId="77777777" w:rsidR="00444FB8" w:rsidRDefault="00444FB8">
      <w:r>
        <w:separator/>
      </w:r>
    </w:p>
  </w:footnote>
  <w:footnote w:type="continuationSeparator" w:id="0">
    <w:p w14:paraId="08BF8186" w14:textId="77777777" w:rsidR="00444FB8" w:rsidRDefault="00444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2E825C" w14:textId="77777777" w:rsidR="0023643E" w:rsidRPr="0079270C" w:rsidRDefault="008850E9" w:rsidP="00290A9B">
    <w:pPr>
      <w:pStyle w:val="Kopfzeile"/>
      <w:jc w:val="center"/>
      <w:rPr>
        <w:rFonts w:ascii="Frutiger 45 Light" w:hAnsi="Frutiger 45 Light"/>
        <w:b/>
        <w:sz w:val="32"/>
        <w:szCs w:val="32"/>
      </w:rPr>
    </w:pPr>
    <w:r>
      <w:rPr>
        <w:rFonts w:ascii="HELVETICA OBLIQUE" w:hAnsi="HELVETICA OBLIQUE" w:cs="HELVETICA OBLIQUE"/>
        <w:noProof/>
        <w:sz w:val="24"/>
        <w:szCs w:val="24"/>
      </w:rPr>
      <w:drawing>
        <wp:inline distT="0" distB="0" distL="0" distR="0" wp14:anchorId="3FA109E7" wp14:editId="2005C5E7">
          <wp:extent cx="3458210" cy="53594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8210" cy="535940"/>
                  </a:xfrm>
                  <a:prstGeom prst="rect">
                    <a:avLst/>
                  </a:prstGeom>
                  <a:noFill/>
                  <a:ln>
                    <a:noFill/>
                  </a:ln>
                </pic:spPr>
              </pic:pic>
            </a:graphicData>
          </a:graphic>
        </wp:inline>
      </w:drawing>
    </w:r>
  </w:p>
  <w:p w14:paraId="464BD877" w14:textId="77777777" w:rsidR="0023643E" w:rsidRPr="0079270C" w:rsidRDefault="0023643E">
    <w:pPr>
      <w:pStyle w:val="Kopfzeile"/>
      <w:rPr>
        <w:rFonts w:ascii="Frutiger 45 Light" w:hAnsi="Frutiger 45 Light"/>
        <w:b/>
      </w:rPr>
    </w:pPr>
  </w:p>
  <w:p w14:paraId="66BC2D49" w14:textId="77777777" w:rsidR="0023643E" w:rsidRDefault="0023643E" w:rsidP="0079270C">
    <w:pPr>
      <w:pStyle w:val="Kopfzeile"/>
      <w:rPr>
        <w:rFonts w:ascii="Frutiger 45 Light" w:hAnsi="Frutiger 45 Ligh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2C668F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8D9C2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B41A4B"/>
    <w:multiLevelType w:val="multilevel"/>
    <w:tmpl w:val="F10CEEBE"/>
    <w:lvl w:ilvl="0">
      <w:start w:val="1980"/>
      <w:numFmt w:val="decimal"/>
      <w:lvlText w:val="%1"/>
      <w:lvlJc w:val="left"/>
      <w:pPr>
        <w:tabs>
          <w:tab w:val="num" w:pos="2880"/>
        </w:tabs>
        <w:ind w:left="2880" w:hanging="2880"/>
      </w:pPr>
      <w:rPr>
        <w:rFonts w:hint="default"/>
      </w:rPr>
    </w:lvl>
    <w:lvl w:ilvl="1">
      <w:start w:val="2002"/>
      <w:numFmt w:val="decimal"/>
      <w:lvlText w:val="%1-%2"/>
      <w:lvlJc w:val="left"/>
      <w:pPr>
        <w:tabs>
          <w:tab w:val="num" w:pos="2880"/>
        </w:tabs>
        <w:ind w:left="2880" w:hanging="2880"/>
      </w:pPr>
      <w:rPr>
        <w:rFonts w:hint="default"/>
      </w:rPr>
    </w:lvl>
    <w:lvl w:ilvl="2">
      <w:start w:val="1"/>
      <w:numFmt w:val="decimal"/>
      <w:lvlText w:val="%1-%2.%3"/>
      <w:lvlJc w:val="left"/>
      <w:pPr>
        <w:tabs>
          <w:tab w:val="num" w:pos="2880"/>
        </w:tabs>
        <w:ind w:left="2880" w:hanging="2880"/>
      </w:pPr>
      <w:rPr>
        <w:rFonts w:hint="default"/>
      </w:rPr>
    </w:lvl>
    <w:lvl w:ilvl="3">
      <w:start w:val="1"/>
      <w:numFmt w:val="decimal"/>
      <w:lvlText w:val="%1-%2.%3.%4"/>
      <w:lvlJc w:val="left"/>
      <w:pPr>
        <w:tabs>
          <w:tab w:val="num" w:pos="2880"/>
        </w:tabs>
        <w:ind w:left="2880" w:hanging="2880"/>
      </w:pPr>
      <w:rPr>
        <w:rFonts w:hint="default"/>
      </w:rPr>
    </w:lvl>
    <w:lvl w:ilvl="4">
      <w:start w:val="1"/>
      <w:numFmt w:val="decimal"/>
      <w:lvlText w:val="%1-%2.%3.%4.%5"/>
      <w:lvlJc w:val="left"/>
      <w:pPr>
        <w:tabs>
          <w:tab w:val="num" w:pos="2880"/>
        </w:tabs>
        <w:ind w:left="2880" w:hanging="2880"/>
      </w:pPr>
      <w:rPr>
        <w:rFonts w:hint="default"/>
      </w:rPr>
    </w:lvl>
    <w:lvl w:ilvl="5">
      <w:start w:val="1"/>
      <w:numFmt w:val="decimal"/>
      <w:lvlText w:val="%1-%2.%3.%4.%5.%6"/>
      <w:lvlJc w:val="left"/>
      <w:pPr>
        <w:tabs>
          <w:tab w:val="num" w:pos="2880"/>
        </w:tabs>
        <w:ind w:left="2880" w:hanging="2880"/>
      </w:pPr>
      <w:rPr>
        <w:rFonts w:hint="default"/>
      </w:rPr>
    </w:lvl>
    <w:lvl w:ilvl="6">
      <w:start w:val="1"/>
      <w:numFmt w:val="decimal"/>
      <w:lvlText w:val="%1-%2.%3.%4.%5.%6.%7"/>
      <w:lvlJc w:val="left"/>
      <w:pPr>
        <w:tabs>
          <w:tab w:val="num" w:pos="2880"/>
        </w:tabs>
        <w:ind w:left="2880" w:hanging="288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3" w15:restartNumberingAfterBreak="0">
    <w:nsid w:val="10A531B1"/>
    <w:multiLevelType w:val="hybridMultilevel"/>
    <w:tmpl w:val="3E7441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792ABA"/>
    <w:multiLevelType w:val="hybridMultilevel"/>
    <w:tmpl w:val="F11EBE84"/>
    <w:lvl w:ilvl="0" w:tplc="7D0EF004">
      <w:start w:val="1"/>
      <w:numFmt w:val="decimal"/>
      <w:lvlText w:val="%1."/>
      <w:lvlJc w:val="left"/>
      <w:pPr>
        <w:ind w:left="720" w:hanging="360"/>
      </w:pPr>
      <w:rPr>
        <w:rFonts w:ascii="Frutiger 45 Light" w:eastAsia="Times New Roman" w:hAnsi="Frutiger 45 Light" w:cs="Times New Roman"/>
      </w:rPr>
    </w:lvl>
    <w:lvl w:ilvl="1" w:tplc="04070001">
      <w:start w:val="1"/>
      <w:numFmt w:val="bullet"/>
      <w:lvlText w:val=""/>
      <w:lvlJc w:val="left"/>
      <w:pPr>
        <w:ind w:left="1440" w:hanging="360"/>
      </w:pPr>
      <w:rPr>
        <w:rFonts w:ascii="Symbol" w:hAnsi="Symbol" w:hint="default"/>
      </w:rPr>
    </w:lvl>
    <w:lvl w:ilvl="2" w:tplc="04070003">
      <w:start w:val="1"/>
      <w:numFmt w:val="bullet"/>
      <w:lvlText w:val="o"/>
      <w:lvlJc w:val="left"/>
      <w:pPr>
        <w:ind w:left="2340" w:hanging="360"/>
      </w:pPr>
      <w:rPr>
        <w:rFonts w:ascii="Courier New" w:hAnsi="Courier New" w:cs="Courier New" w:hint="default"/>
      </w:rPr>
    </w:lvl>
    <w:lvl w:ilvl="3" w:tplc="04070001">
      <w:start w:val="1"/>
      <w:numFmt w:val="bullet"/>
      <w:lvlText w:val=""/>
      <w:lvlJc w:val="left"/>
      <w:pPr>
        <w:ind w:left="2880" w:hanging="360"/>
      </w:pPr>
      <w:rPr>
        <w:rFonts w:ascii="Symbol" w:hAnsi="Symbol"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46D5A00"/>
    <w:multiLevelType w:val="multilevel"/>
    <w:tmpl w:val="E1389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FC308A"/>
    <w:multiLevelType w:val="hybridMultilevel"/>
    <w:tmpl w:val="ADE2653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145544"/>
    <w:multiLevelType w:val="multilevel"/>
    <w:tmpl w:val="94B8F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995052"/>
    <w:multiLevelType w:val="hybridMultilevel"/>
    <w:tmpl w:val="7ECAA2D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8783D39"/>
    <w:multiLevelType w:val="hybridMultilevel"/>
    <w:tmpl w:val="D396B22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DF4A84"/>
    <w:multiLevelType w:val="hybridMultilevel"/>
    <w:tmpl w:val="2E7C90FA"/>
    <w:lvl w:ilvl="0" w:tplc="23E6AC94">
      <w:start w:val="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FFA46CB"/>
    <w:multiLevelType w:val="hybridMultilevel"/>
    <w:tmpl w:val="557A9A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FA6389"/>
    <w:multiLevelType w:val="multilevel"/>
    <w:tmpl w:val="971CA2B0"/>
    <w:lvl w:ilvl="0">
      <w:start w:val="1960"/>
      <w:numFmt w:val="decimal"/>
      <w:lvlText w:val="%1"/>
      <w:lvlJc w:val="left"/>
      <w:pPr>
        <w:tabs>
          <w:tab w:val="num" w:pos="2832"/>
        </w:tabs>
        <w:ind w:left="2832" w:hanging="2832"/>
      </w:pPr>
      <w:rPr>
        <w:rFonts w:hint="default"/>
      </w:rPr>
    </w:lvl>
    <w:lvl w:ilvl="1">
      <w:start w:val="1979"/>
      <w:numFmt w:val="decimal"/>
      <w:lvlText w:val="%1-%2"/>
      <w:lvlJc w:val="left"/>
      <w:pPr>
        <w:tabs>
          <w:tab w:val="num" w:pos="2832"/>
        </w:tabs>
        <w:ind w:left="2832" w:hanging="2832"/>
      </w:pPr>
      <w:rPr>
        <w:rFonts w:hint="default"/>
      </w:rPr>
    </w:lvl>
    <w:lvl w:ilvl="2">
      <w:start w:val="1"/>
      <w:numFmt w:val="decimal"/>
      <w:lvlText w:val="%1-%2.%3"/>
      <w:lvlJc w:val="left"/>
      <w:pPr>
        <w:tabs>
          <w:tab w:val="num" w:pos="2832"/>
        </w:tabs>
        <w:ind w:left="2832" w:hanging="2832"/>
      </w:pPr>
      <w:rPr>
        <w:rFonts w:hint="default"/>
      </w:rPr>
    </w:lvl>
    <w:lvl w:ilvl="3">
      <w:start w:val="1"/>
      <w:numFmt w:val="decimal"/>
      <w:lvlText w:val="%1-%2.%3.%4"/>
      <w:lvlJc w:val="left"/>
      <w:pPr>
        <w:tabs>
          <w:tab w:val="num" w:pos="2832"/>
        </w:tabs>
        <w:ind w:left="2832" w:hanging="2832"/>
      </w:pPr>
      <w:rPr>
        <w:rFonts w:hint="default"/>
      </w:rPr>
    </w:lvl>
    <w:lvl w:ilvl="4">
      <w:start w:val="1"/>
      <w:numFmt w:val="decimal"/>
      <w:lvlText w:val="%1-%2.%3.%4.%5"/>
      <w:lvlJc w:val="left"/>
      <w:pPr>
        <w:tabs>
          <w:tab w:val="num" w:pos="2832"/>
        </w:tabs>
        <w:ind w:left="2832" w:hanging="2832"/>
      </w:pPr>
      <w:rPr>
        <w:rFonts w:hint="default"/>
      </w:rPr>
    </w:lvl>
    <w:lvl w:ilvl="5">
      <w:start w:val="1"/>
      <w:numFmt w:val="decimal"/>
      <w:lvlText w:val="%1-%2.%3.%4.%5.%6"/>
      <w:lvlJc w:val="left"/>
      <w:pPr>
        <w:tabs>
          <w:tab w:val="num" w:pos="2832"/>
        </w:tabs>
        <w:ind w:left="2832" w:hanging="2832"/>
      </w:pPr>
      <w:rPr>
        <w:rFonts w:hint="default"/>
      </w:rPr>
    </w:lvl>
    <w:lvl w:ilvl="6">
      <w:start w:val="1"/>
      <w:numFmt w:val="decimal"/>
      <w:lvlText w:val="%1-%2.%3.%4.%5.%6.%7"/>
      <w:lvlJc w:val="left"/>
      <w:pPr>
        <w:tabs>
          <w:tab w:val="num" w:pos="2832"/>
        </w:tabs>
        <w:ind w:left="2832" w:hanging="2832"/>
      </w:pPr>
      <w:rPr>
        <w:rFonts w:hint="default"/>
      </w:rPr>
    </w:lvl>
    <w:lvl w:ilvl="7">
      <w:start w:val="1"/>
      <w:numFmt w:val="decimal"/>
      <w:lvlText w:val="%1-%2.%3.%4.%5.%6.%7.%8"/>
      <w:lvlJc w:val="left"/>
      <w:pPr>
        <w:tabs>
          <w:tab w:val="num" w:pos="2832"/>
        </w:tabs>
        <w:ind w:left="2832" w:hanging="2832"/>
      </w:pPr>
      <w:rPr>
        <w:rFonts w:hint="default"/>
      </w:rPr>
    </w:lvl>
    <w:lvl w:ilvl="8">
      <w:start w:val="1"/>
      <w:numFmt w:val="decimal"/>
      <w:lvlText w:val="%1-%2.%3.%4.%5.%6.%7.%8.%9"/>
      <w:lvlJc w:val="left"/>
      <w:pPr>
        <w:tabs>
          <w:tab w:val="num" w:pos="2832"/>
        </w:tabs>
        <w:ind w:left="2832" w:hanging="2832"/>
      </w:pPr>
      <w:rPr>
        <w:rFonts w:hint="default"/>
      </w:rPr>
    </w:lvl>
  </w:abstractNum>
  <w:abstractNum w:abstractNumId="13" w15:restartNumberingAfterBreak="0">
    <w:nsid w:val="337C6B18"/>
    <w:multiLevelType w:val="hybridMultilevel"/>
    <w:tmpl w:val="30664644"/>
    <w:lvl w:ilvl="0" w:tplc="37AAFA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D41BB1"/>
    <w:multiLevelType w:val="hybridMultilevel"/>
    <w:tmpl w:val="A8FA247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B74514"/>
    <w:multiLevelType w:val="multilevel"/>
    <w:tmpl w:val="C4B62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A517AB0"/>
    <w:multiLevelType w:val="hybridMultilevel"/>
    <w:tmpl w:val="B6347C5E"/>
    <w:lvl w:ilvl="0" w:tplc="B5BC866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7554CF9"/>
    <w:multiLevelType w:val="hybridMultilevel"/>
    <w:tmpl w:val="CBB43940"/>
    <w:lvl w:ilvl="0" w:tplc="D780C480">
      <w:start w:val="1"/>
      <w:numFmt w:val="decimal"/>
      <w:lvlText w:val="%1."/>
      <w:lvlJc w:val="left"/>
      <w:pPr>
        <w:tabs>
          <w:tab w:val="num" w:pos="720"/>
        </w:tabs>
        <w:ind w:left="720" w:hanging="360"/>
      </w:pPr>
      <w:rPr>
        <w:rFonts w:hint="default"/>
        <w:b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4F1644A7"/>
    <w:multiLevelType w:val="multilevel"/>
    <w:tmpl w:val="1472A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08F4605"/>
    <w:multiLevelType w:val="multilevel"/>
    <w:tmpl w:val="D4242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1B977F7"/>
    <w:multiLevelType w:val="hybridMultilevel"/>
    <w:tmpl w:val="051AF9E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5E552363"/>
    <w:multiLevelType w:val="multilevel"/>
    <w:tmpl w:val="7D3A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D0786F"/>
    <w:multiLevelType w:val="hybridMultilevel"/>
    <w:tmpl w:val="9C609C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615104E"/>
    <w:multiLevelType w:val="multilevel"/>
    <w:tmpl w:val="5EB02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E2A0E45"/>
    <w:multiLevelType w:val="multilevel"/>
    <w:tmpl w:val="62F23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CB2819"/>
    <w:multiLevelType w:val="hybridMultilevel"/>
    <w:tmpl w:val="B6D6CE4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7AC94EEC"/>
    <w:multiLevelType w:val="hybridMultilevel"/>
    <w:tmpl w:val="FD425B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EA538C"/>
    <w:multiLevelType w:val="hybridMultilevel"/>
    <w:tmpl w:val="D7906C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29435947">
    <w:abstractNumId w:val="12"/>
  </w:num>
  <w:num w:numId="2" w16cid:durableId="397628044">
    <w:abstractNumId w:val="2"/>
  </w:num>
  <w:num w:numId="3" w16cid:durableId="1165776756">
    <w:abstractNumId w:val="9"/>
  </w:num>
  <w:num w:numId="4" w16cid:durableId="211187638">
    <w:abstractNumId w:val="26"/>
  </w:num>
  <w:num w:numId="5" w16cid:durableId="765855120">
    <w:abstractNumId w:val="6"/>
  </w:num>
  <w:num w:numId="6" w16cid:durableId="613488030">
    <w:abstractNumId w:val="14"/>
  </w:num>
  <w:num w:numId="7" w16cid:durableId="477305817">
    <w:abstractNumId w:val="13"/>
  </w:num>
  <w:num w:numId="8" w16cid:durableId="949043332">
    <w:abstractNumId w:val="17"/>
  </w:num>
  <w:num w:numId="9" w16cid:durableId="1097169985">
    <w:abstractNumId w:val="1"/>
  </w:num>
  <w:num w:numId="10" w16cid:durableId="1715882601">
    <w:abstractNumId w:val="0"/>
  </w:num>
  <w:num w:numId="11" w16cid:durableId="1870297338">
    <w:abstractNumId w:val="4"/>
  </w:num>
  <w:num w:numId="12" w16cid:durableId="817460490">
    <w:abstractNumId w:val="16"/>
  </w:num>
  <w:num w:numId="13" w16cid:durableId="1376659579">
    <w:abstractNumId w:val="8"/>
  </w:num>
  <w:num w:numId="14" w16cid:durableId="360059514">
    <w:abstractNumId w:val="10"/>
  </w:num>
  <w:num w:numId="15" w16cid:durableId="1503542514">
    <w:abstractNumId w:val="24"/>
  </w:num>
  <w:num w:numId="16" w16cid:durableId="1116101697">
    <w:abstractNumId w:val="21"/>
  </w:num>
  <w:num w:numId="17" w16cid:durableId="93719594">
    <w:abstractNumId w:val="23"/>
  </w:num>
  <w:num w:numId="18" w16cid:durableId="438069570">
    <w:abstractNumId w:val="7"/>
  </w:num>
  <w:num w:numId="19" w16cid:durableId="1852184343">
    <w:abstractNumId w:val="19"/>
  </w:num>
  <w:num w:numId="20" w16cid:durableId="2132507490">
    <w:abstractNumId w:val="5"/>
  </w:num>
  <w:num w:numId="21" w16cid:durableId="1037851092">
    <w:abstractNumId w:val="15"/>
  </w:num>
  <w:num w:numId="22" w16cid:durableId="354960194">
    <w:abstractNumId w:val="20"/>
  </w:num>
  <w:num w:numId="23" w16cid:durableId="1304895291">
    <w:abstractNumId w:val="25"/>
  </w:num>
  <w:num w:numId="24" w16cid:durableId="1037436454">
    <w:abstractNumId w:val="27"/>
  </w:num>
  <w:num w:numId="25" w16cid:durableId="457646154">
    <w:abstractNumId w:val="22"/>
  </w:num>
  <w:num w:numId="26" w16cid:durableId="1526167454">
    <w:abstractNumId w:val="18"/>
  </w:num>
  <w:num w:numId="27" w16cid:durableId="1778869508">
    <w:abstractNumId w:val="3"/>
  </w:num>
  <w:num w:numId="28" w16cid:durableId="1483889647">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19"/>
  <w:embedSystemFonts/>
  <w:proofState w:spelling="clean" w:grammar="clean"/>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C05"/>
    <w:rsid w:val="000047B8"/>
    <w:rsid w:val="000079C4"/>
    <w:rsid w:val="00011762"/>
    <w:rsid w:val="00011A25"/>
    <w:rsid w:val="00013B13"/>
    <w:rsid w:val="0001419B"/>
    <w:rsid w:val="000150E5"/>
    <w:rsid w:val="00017193"/>
    <w:rsid w:val="00017956"/>
    <w:rsid w:val="00022DF3"/>
    <w:rsid w:val="00024010"/>
    <w:rsid w:val="00025716"/>
    <w:rsid w:val="00025AF5"/>
    <w:rsid w:val="000268AE"/>
    <w:rsid w:val="00030E4E"/>
    <w:rsid w:val="00031520"/>
    <w:rsid w:val="000329E5"/>
    <w:rsid w:val="00033298"/>
    <w:rsid w:val="00035B92"/>
    <w:rsid w:val="00035D5B"/>
    <w:rsid w:val="0003662D"/>
    <w:rsid w:val="000379DA"/>
    <w:rsid w:val="000425B5"/>
    <w:rsid w:val="00043468"/>
    <w:rsid w:val="00045171"/>
    <w:rsid w:val="000451B0"/>
    <w:rsid w:val="00045CEF"/>
    <w:rsid w:val="00046076"/>
    <w:rsid w:val="0004695F"/>
    <w:rsid w:val="00046DB8"/>
    <w:rsid w:val="0004746A"/>
    <w:rsid w:val="000506DE"/>
    <w:rsid w:val="0005213A"/>
    <w:rsid w:val="00052AFD"/>
    <w:rsid w:val="0005640B"/>
    <w:rsid w:val="0005729D"/>
    <w:rsid w:val="0006222A"/>
    <w:rsid w:val="00062537"/>
    <w:rsid w:val="000630A3"/>
    <w:rsid w:val="00063DAC"/>
    <w:rsid w:val="00064791"/>
    <w:rsid w:val="00067989"/>
    <w:rsid w:val="000708AE"/>
    <w:rsid w:val="000730D1"/>
    <w:rsid w:val="00073CA2"/>
    <w:rsid w:val="00076FBF"/>
    <w:rsid w:val="0008394F"/>
    <w:rsid w:val="00083B38"/>
    <w:rsid w:val="00085DFC"/>
    <w:rsid w:val="00086640"/>
    <w:rsid w:val="000869EC"/>
    <w:rsid w:val="00090C27"/>
    <w:rsid w:val="00091301"/>
    <w:rsid w:val="00091C4B"/>
    <w:rsid w:val="00093EFA"/>
    <w:rsid w:val="0009412E"/>
    <w:rsid w:val="00095C67"/>
    <w:rsid w:val="00096065"/>
    <w:rsid w:val="00097D81"/>
    <w:rsid w:val="000A0733"/>
    <w:rsid w:val="000A0C39"/>
    <w:rsid w:val="000A0DD3"/>
    <w:rsid w:val="000A2131"/>
    <w:rsid w:val="000A2FAD"/>
    <w:rsid w:val="000A300E"/>
    <w:rsid w:val="000A3485"/>
    <w:rsid w:val="000A4775"/>
    <w:rsid w:val="000A5850"/>
    <w:rsid w:val="000A6633"/>
    <w:rsid w:val="000A770D"/>
    <w:rsid w:val="000B0214"/>
    <w:rsid w:val="000B38AD"/>
    <w:rsid w:val="000B5372"/>
    <w:rsid w:val="000B6AA4"/>
    <w:rsid w:val="000C1E17"/>
    <w:rsid w:val="000C3669"/>
    <w:rsid w:val="000C3F1B"/>
    <w:rsid w:val="000C41FC"/>
    <w:rsid w:val="000C441E"/>
    <w:rsid w:val="000C5A4D"/>
    <w:rsid w:val="000C6180"/>
    <w:rsid w:val="000C6243"/>
    <w:rsid w:val="000C6577"/>
    <w:rsid w:val="000C74DB"/>
    <w:rsid w:val="000C7D06"/>
    <w:rsid w:val="000D0EAE"/>
    <w:rsid w:val="000D1D99"/>
    <w:rsid w:val="000D1E25"/>
    <w:rsid w:val="000D263B"/>
    <w:rsid w:val="000D4088"/>
    <w:rsid w:val="000D5467"/>
    <w:rsid w:val="000D7849"/>
    <w:rsid w:val="000E05BE"/>
    <w:rsid w:val="000E342B"/>
    <w:rsid w:val="000E4488"/>
    <w:rsid w:val="000E5BBD"/>
    <w:rsid w:val="000E6229"/>
    <w:rsid w:val="000E75B6"/>
    <w:rsid w:val="000E7A82"/>
    <w:rsid w:val="000F2118"/>
    <w:rsid w:val="000F3B4C"/>
    <w:rsid w:val="001008D4"/>
    <w:rsid w:val="00101B26"/>
    <w:rsid w:val="001072D6"/>
    <w:rsid w:val="001077C6"/>
    <w:rsid w:val="00111984"/>
    <w:rsid w:val="00112F03"/>
    <w:rsid w:val="00114811"/>
    <w:rsid w:val="00116EFE"/>
    <w:rsid w:val="00117F59"/>
    <w:rsid w:val="00121000"/>
    <w:rsid w:val="00121069"/>
    <w:rsid w:val="001228AD"/>
    <w:rsid w:val="001230DE"/>
    <w:rsid w:val="001245BD"/>
    <w:rsid w:val="001255E8"/>
    <w:rsid w:val="00125AD8"/>
    <w:rsid w:val="001260CD"/>
    <w:rsid w:val="001278EC"/>
    <w:rsid w:val="0013057C"/>
    <w:rsid w:val="0013064B"/>
    <w:rsid w:val="00131B74"/>
    <w:rsid w:val="00131E0D"/>
    <w:rsid w:val="00133340"/>
    <w:rsid w:val="00133469"/>
    <w:rsid w:val="00134119"/>
    <w:rsid w:val="001362B8"/>
    <w:rsid w:val="001368ED"/>
    <w:rsid w:val="001371B8"/>
    <w:rsid w:val="001377DC"/>
    <w:rsid w:val="001414D0"/>
    <w:rsid w:val="00141911"/>
    <w:rsid w:val="00142089"/>
    <w:rsid w:val="0014335C"/>
    <w:rsid w:val="00143725"/>
    <w:rsid w:val="001457BB"/>
    <w:rsid w:val="00146080"/>
    <w:rsid w:val="00146E71"/>
    <w:rsid w:val="001476F1"/>
    <w:rsid w:val="001476FF"/>
    <w:rsid w:val="001500B2"/>
    <w:rsid w:val="0015021E"/>
    <w:rsid w:val="001528E6"/>
    <w:rsid w:val="0015423C"/>
    <w:rsid w:val="00154A64"/>
    <w:rsid w:val="00155112"/>
    <w:rsid w:val="001557AE"/>
    <w:rsid w:val="00161B0D"/>
    <w:rsid w:val="001626BB"/>
    <w:rsid w:val="00163F1F"/>
    <w:rsid w:val="001649AB"/>
    <w:rsid w:val="0016558E"/>
    <w:rsid w:val="001667B3"/>
    <w:rsid w:val="00167919"/>
    <w:rsid w:val="00167DF0"/>
    <w:rsid w:val="00175E0A"/>
    <w:rsid w:val="00176E43"/>
    <w:rsid w:val="00180290"/>
    <w:rsid w:val="00184522"/>
    <w:rsid w:val="00187876"/>
    <w:rsid w:val="0019171F"/>
    <w:rsid w:val="00191D8E"/>
    <w:rsid w:val="001928F3"/>
    <w:rsid w:val="00193D83"/>
    <w:rsid w:val="00195596"/>
    <w:rsid w:val="00195FB5"/>
    <w:rsid w:val="00197019"/>
    <w:rsid w:val="001A0F0E"/>
    <w:rsid w:val="001A2064"/>
    <w:rsid w:val="001A34FC"/>
    <w:rsid w:val="001A48FC"/>
    <w:rsid w:val="001A5431"/>
    <w:rsid w:val="001A6939"/>
    <w:rsid w:val="001A79E7"/>
    <w:rsid w:val="001B0BEB"/>
    <w:rsid w:val="001B1999"/>
    <w:rsid w:val="001B259E"/>
    <w:rsid w:val="001B27DB"/>
    <w:rsid w:val="001B2C07"/>
    <w:rsid w:val="001B37EB"/>
    <w:rsid w:val="001B4EF4"/>
    <w:rsid w:val="001B75BC"/>
    <w:rsid w:val="001C12BB"/>
    <w:rsid w:val="001C16CB"/>
    <w:rsid w:val="001C3BCB"/>
    <w:rsid w:val="001C4BC1"/>
    <w:rsid w:val="001C5E10"/>
    <w:rsid w:val="001D17F2"/>
    <w:rsid w:val="001D4B39"/>
    <w:rsid w:val="001E0944"/>
    <w:rsid w:val="001E11B0"/>
    <w:rsid w:val="001E1D34"/>
    <w:rsid w:val="001E308F"/>
    <w:rsid w:val="001E44FE"/>
    <w:rsid w:val="001E4B4E"/>
    <w:rsid w:val="001E62B4"/>
    <w:rsid w:val="001E6708"/>
    <w:rsid w:val="001E704B"/>
    <w:rsid w:val="001E79E7"/>
    <w:rsid w:val="001F0BD9"/>
    <w:rsid w:val="001F25CA"/>
    <w:rsid w:val="001F2A05"/>
    <w:rsid w:val="001F2FFF"/>
    <w:rsid w:val="001F4A12"/>
    <w:rsid w:val="001F4BFD"/>
    <w:rsid w:val="001F65E6"/>
    <w:rsid w:val="001F67CC"/>
    <w:rsid w:val="001F6921"/>
    <w:rsid w:val="001F6E77"/>
    <w:rsid w:val="001F7982"/>
    <w:rsid w:val="001F7FFA"/>
    <w:rsid w:val="002002F0"/>
    <w:rsid w:val="0020051E"/>
    <w:rsid w:val="00202AD6"/>
    <w:rsid w:val="00203E63"/>
    <w:rsid w:val="00204ED8"/>
    <w:rsid w:val="00204F80"/>
    <w:rsid w:val="00205FF0"/>
    <w:rsid w:val="00206D3B"/>
    <w:rsid w:val="0021342D"/>
    <w:rsid w:val="00215066"/>
    <w:rsid w:val="00217099"/>
    <w:rsid w:val="002171F2"/>
    <w:rsid w:val="00220531"/>
    <w:rsid w:val="00221916"/>
    <w:rsid w:val="00221D84"/>
    <w:rsid w:val="002230C7"/>
    <w:rsid w:val="00223799"/>
    <w:rsid w:val="00223896"/>
    <w:rsid w:val="002263AC"/>
    <w:rsid w:val="0022730E"/>
    <w:rsid w:val="0023643E"/>
    <w:rsid w:val="00237473"/>
    <w:rsid w:val="00242829"/>
    <w:rsid w:val="00242E7B"/>
    <w:rsid w:val="00243D90"/>
    <w:rsid w:val="002454D3"/>
    <w:rsid w:val="002465B7"/>
    <w:rsid w:val="00247EE2"/>
    <w:rsid w:val="002503A7"/>
    <w:rsid w:val="00253717"/>
    <w:rsid w:val="002554B7"/>
    <w:rsid w:val="00255955"/>
    <w:rsid w:val="00255FCB"/>
    <w:rsid w:val="002562EC"/>
    <w:rsid w:val="00261F78"/>
    <w:rsid w:val="00262356"/>
    <w:rsid w:val="00262E84"/>
    <w:rsid w:val="00265595"/>
    <w:rsid w:val="00265974"/>
    <w:rsid w:val="00270284"/>
    <w:rsid w:val="00271AAB"/>
    <w:rsid w:val="00272E69"/>
    <w:rsid w:val="00275601"/>
    <w:rsid w:val="002761F4"/>
    <w:rsid w:val="00281D4D"/>
    <w:rsid w:val="00285B85"/>
    <w:rsid w:val="00290A9B"/>
    <w:rsid w:val="00292C49"/>
    <w:rsid w:val="0029319E"/>
    <w:rsid w:val="002947AC"/>
    <w:rsid w:val="00295443"/>
    <w:rsid w:val="00295980"/>
    <w:rsid w:val="0029635E"/>
    <w:rsid w:val="002A2484"/>
    <w:rsid w:val="002A459E"/>
    <w:rsid w:val="002A45FE"/>
    <w:rsid w:val="002A47E0"/>
    <w:rsid w:val="002A7B90"/>
    <w:rsid w:val="002A7F8C"/>
    <w:rsid w:val="002B01D2"/>
    <w:rsid w:val="002B0475"/>
    <w:rsid w:val="002B1390"/>
    <w:rsid w:val="002B2184"/>
    <w:rsid w:val="002B2E4E"/>
    <w:rsid w:val="002B48A9"/>
    <w:rsid w:val="002B4E98"/>
    <w:rsid w:val="002B50E8"/>
    <w:rsid w:val="002B6FC5"/>
    <w:rsid w:val="002C05B2"/>
    <w:rsid w:val="002C3E4D"/>
    <w:rsid w:val="002C4C1D"/>
    <w:rsid w:val="002C5BF5"/>
    <w:rsid w:val="002C626A"/>
    <w:rsid w:val="002C6757"/>
    <w:rsid w:val="002C67FB"/>
    <w:rsid w:val="002D0EBA"/>
    <w:rsid w:val="002D3EEC"/>
    <w:rsid w:val="002D4822"/>
    <w:rsid w:val="002D4C17"/>
    <w:rsid w:val="002E0A53"/>
    <w:rsid w:val="002E16ED"/>
    <w:rsid w:val="002E2784"/>
    <w:rsid w:val="002E3E03"/>
    <w:rsid w:val="002E4651"/>
    <w:rsid w:val="002E5D72"/>
    <w:rsid w:val="002E649D"/>
    <w:rsid w:val="002E6BA1"/>
    <w:rsid w:val="002E7A28"/>
    <w:rsid w:val="002F359B"/>
    <w:rsid w:val="002F68D8"/>
    <w:rsid w:val="002F7B02"/>
    <w:rsid w:val="003027B4"/>
    <w:rsid w:val="0030348A"/>
    <w:rsid w:val="003101BC"/>
    <w:rsid w:val="003106F2"/>
    <w:rsid w:val="003114D2"/>
    <w:rsid w:val="00312176"/>
    <w:rsid w:val="003121CA"/>
    <w:rsid w:val="00312E04"/>
    <w:rsid w:val="003130EF"/>
    <w:rsid w:val="0031384B"/>
    <w:rsid w:val="0031631F"/>
    <w:rsid w:val="003219CC"/>
    <w:rsid w:val="00322037"/>
    <w:rsid w:val="003234BC"/>
    <w:rsid w:val="00326228"/>
    <w:rsid w:val="00326BF8"/>
    <w:rsid w:val="0033220D"/>
    <w:rsid w:val="00334073"/>
    <w:rsid w:val="00334E36"/>
    <w:rsid w:val="003350DE"/>
    <w:rsid w:val="0033609B"/>
    <w:rsid w:val="00336182"/>
    <w:rsid w:val="00337287"/>
    <w:rsid w:val="00342D9F"/>
    <w:rsid w:val="00346852"/>
    <w:rsid w:val="00350F03"/>
    <w:rsid w:val="00351F34"/>
    <w:rsid w:val="0035604F"/>
    <w:rsid w:val="0035706D"/>
    <w:rsid w:val="0035738F"/>
    <w:rsid w:val="00360402"/>
    <w:rsid w:val="00360B4F"/>
    <w:rsid w:val="00360F2E"/>
    <w:rsid w:val="00371ABC"/>
    <w:rsid w:val="0037259F"/>
    <w:rsid w:val="00375064"/>
    <w:rsid w:val="003769D7"/>
    <w:rsid w:val="00377B84"/>
    <w:rsid w:val="00377F2E"/>
    <w:rsid w:val="00382AF0"/>
    <w:rsid w:val="00384CD4"/>
    <w:rsid w:val="00384DD7"/>
    <w:rsid w:val="00384DD9"/>
    <w:rsid w:val="003875EE"/>
    <w:rsid w:val="00387BC2"/>
    <w:rsid w:val="003916CF"/>
    <w:rsid w:val="00392194"/>
    <w:rsid w:val="003938E4"/>
    <w:rsid w:val="00393FC7"/>
    <w:rsid w:val="00395DB1"/>
    <w:rsid w:val="003971A2"/>
    <w:rsid w:val="003A1659"/>
    <w:rsid w:val="003A2208"/>
    <w:rsid w:val="003A283D"/>
    <w:rsid w:val="003A5633"/>
    <w:rsid w:val="003A6811"/>
    <w:rsid w:val="003A74F4"/>
    <w:rsid w:val="003A797B"/>
    <w:rsid w:val="003B0C04"/>
    <w:rsid w:val="003B0C4B"/>
    <w:rsid w:val="003B1D30"/>
    <w:rsid w:val="003B1F30"/>
    <w:rsid w:val="003B3859"/>
    <w:rsid w:val="003B4049"/>
    <w:rsid w:val="003B4213"/>
    <w:rsid w:val="003B4513"/>
    <w:rsid w:val="003C0975"/>
    <w:rsid w:val="003C3393"/>
    <w:rsid w:val="003C33D9"/>
    <w:rsid w:val="003C396C"/>
    <w:rsid w:val="003C4017"/>
    <w:rsid w:val="003C495D"/>
    <w:rsid w:val="003C60A0"/>
    <w:rsid w:val="003C6EE8"/>
    <w:rsid w:val="003C7C4B"/>
    <w:rsid w:val="003D01F0"/>
    <w:rsid w:val="003D318B"/>
    <w:rsid w:val="003D5C60"/>
    <w:rsid w:val="003E032B"/>
    <w:rsid w:val="003E08F3"/>
    <w:rsid w:val="003E216B"/>
    <w:rsid w:val="003E2E4A"/>
    <w:rsid w:val="003E335C"/>
    <w:rsid w:val="003E4F72"/>
    <w:rsid w:val="003E6598"/>
    <w:rsid w:val="003E6D60"/>
    <w:rsid w:val="003F435D"/>
    <w:rsid w:val="003F74F0"/>
    <w:rsid w:val="0040313B"/>
    <w:rsid w:val="0041131D"/>
    <w:rsid w:val="004123E3"/>
    <w:rsid w:val="004123E7"/>
    <w:rsid w:val="0041310D"/>
    <w:rsid w:val="00413262"/>
    <w:rsid w:val="004132ED"/>
    <w:rsid w:val="00414AAB"/>
    <w:rsid w:val="004173A5"/>
    <w:rsid w:val="00422BC3"/>
    <w:rsid w:val="004231E5"/>
    <w:rsid w:val="00423930"/>
    <w:rsid w:val="00424366"/>
    <w:rsid w:val="0042489C"/>
    <w:rsid w:val="004252BE"/>
    <w:rsid w:val="00425B3D"/>
    <w:rsid w:val="00426115"/>
    <w:rsid w:val="00432303"/>
    <w:rsid w:val="00433A58"/>
    <w:rsid w:val="0043512B"/>
    <w:rsid w:val="0043574A"/>
    <w:rsid w:val="00437A95"/>
    <w:rsid w:val="00440108"/>
    <w:rsid w:val="004406D2"/>
    <w:rsid w:val="00441CA2"/>
    <w:rsid w:val="004436EB"/>
    <w:rsid w:val="00443BBB"/>
    <w:rsid w:val="00444141"/>
    <w:rsid w:val="00444697"/>
    <w:rsid w:val="00444FB8"/>
    <w:rsid w:val="0044576F"/>
    <w:rsid w:val="00446489"/>
    <w:rsid w:val="00446540"/>
    <w:rsid w:val="00447161"/>
    <w:rsid w:val="00447F72"/>
    <w:rsid w:val="00452D3A"/>
    <w:rsid w:val="00452DC1"/>
    <w:rsid w:val="00452E38"/>
    <w:rsid w:val="0045392B"/>
    <w:rsid w:val="00453D7B"/>
    <w:rsid w:val="00454B2A"/>
    <w:rsid w:val="004556AF"/>
    <w:rsid w:val="00455BEF"/>
    <w:rsid w:val="00455CCA"/>
    <w:rsid w:val="004569B3"/>
    <w:rsid w:val="004571F5"/>
    <w:rsid w:val="00462EB3"/>
    <w:rsid w:val="004636AF"/>
    <w:rsid w:val="00463A2F"/>
    <w:rsid w:val="004655DE"/>
    <w:rsid w:val="00465B0B"/>
    <w:rsid w:val="00466C23"/>
    <w:rsid w:val="00471D1F"/>
    <w:rsid w:val="00474645"/>
    <w:rsid w:val="00474674"/>
    <w:rsid w:val="00474F22"/>
    <w:rsid w:val="00475B80"/>
    <w:rsid w:val="00477C7A"/>
    <w:rsid w:val="0048030C"/>
    <w:rsid w:val="00482CFC"/>
    <w:rsid w:val="004838E0"/>
    <w:rsid w:val="00483E4B"/>
    <w:rsid w:val="00483EDA"/>
    <w:rsid w:val="00484DAA"/>
    <w:rsid w:val="00485BE0"/>
    <w:rsid w:val="0048643E"/>
    <w:rsid w:val="00486658"/>
    <w:rsid w:val="0048749A"/>
    <w:rsid w:val="00487984"/>
    <w:rsid w:val="00487F63"/>
    <w:rsid w:val="00492B69"/>
    <w:rsid w:val="004938D6"/>
    <w:rsid w:val="00496754"/>
    <w:rsid w:val="00497F6E"/>
    <w:rsid w:val="004A0418"/>
    <w:rsid w:val="004A0B44"/>
    <w:rsid w:val="004A0C2D"/>
    <w:rsid w:val="004A0E52"/>
    <w:rsid w:val="004A2A5A"/>
    <w:rsid w:val="004A3161"/>
    <w:rsid w:val="004A6958"/>
    <w:rsid w:val="004B18B8"/>
    <w:rsid w:val="004B202B"/>
    <w:rsid w:val="004B203C"/>
    <w:rsid w:val="004B46FE"/>
    <w:rsid w:val="004B52DC"/>
    <w:rsid w:val="004B6F4D"/>
    <w:rsid w:val="004B7184"/>
    <w:rsid w:val="004C1334"/>
    <w:rsid w:val="004C40D8"/>
    <w:rsid w:val="004C5C9F"/>
    <w:rsid w:val="004D0047"/>
    <w:rsid w:val="004D4EF6"/>
    <w:rsid w:val="004D684A"/>
    <w:rsid w:val="004D6B63"/>
    <w:rsid w:val="004D6EE3"/>
    <w:rsid w:val="004E16E9"/>
    <w:rsid w:val="004E362E"/>
    <w:rsid w:val="004E3CCA"/>
    <w:rsid w:val="004E49C7"/>
    <w:rsid w:val="004E5AF7"/>
    <w:rsid w:val="004E5B92"/>
    <w:rsid w:val="004E5DA5"/>
    <w:rsid w:val="004E767E"/>
    <w:rsid w:val="004F21EC"/>
    <w:rsid w:val="004F2685"/>
    <w:rsid w:val="004F2CB0"/>
    <w:rsid w:val="004F30DF"/>
    <w:rsid w:val="005012E7"/>
    <w:rsid w:val="00502846"/>
    <w:rsid w:val="00502C34"/>
    <w:rsid w:val="005043FB"/>
    <w:rsid w:val="00506202"/>
    <w:rsid w:val="00506CAD"/>
    <w:rsid w:val="005111D6"/>
    <w:rsid w:val="00511F8E"/>
    <w:rsid w:val="0051230C"/>
    <w:rsid w:val="00514F82"/>
    <w:rsid w:val="00515264"/>
    <w:rsid w:val="0051692C"/>
    <w:rsid w:val="00516D21"/>
    <w:rsid w:val="00516D55"/>
    <w:rsid w:val="00524151"/>
    <w:rsid w:val="00525461"/>
    <w:rsid w:val="005277FD"/>
    <w:rsid w:val="00527C89"/>
    <w:rsid w:val="00532236"/>
    <w:rsid w:val="00533084"/>
    <w:rsid w:val="00533A11"/>
    <w:rsid w:val="00535193"/>
    <w:rsid w:val="005434C6"/>
    <w:rsid w:val="00543666"/>
    <w:rsid w:val="00543A75"/>
    <w:rsid w:val="00544D2D"/>
    <w:rsid w:val="005469DC"/>
    <w:rsid w:val="00554B2A"/>
    <w:rsid w:val="00555144"/>
    <w:rsid w:val="00555767"/>
    <w:rsid w:val="00555C9F"/>
    <w:rsid w:val="005573E7"/>
    <w:rsid w:val="00557406"/>
    <w:rsid w:val="00561EBD"/>
    <w:rsid w:val="00564AB3"/>
    <w:rsid w:val="005669C3"/>
    <w:rsid w:val="00567402"/>
    <w:rsid w:val="00567C5C"/>
    <w:rsid w:val="00567E6B"/>
    <w:rsid w:val="00570B17"/>
    <w:rsid w:val="005717B8"/>
    <w:rsid w:val="00571918"/>
    <w:rsid w:val="00571A41"/>
    <w:rsid w:val="00571BBE"/>
    <w:rsid w:val="00572727"/>
    <w:rsid w:val="005733CB"/>
    <w:rsid w:val="00576152"/>
    <w:rsid w:val="00580FEE"/>
    <w:rsid w:val="00582A37"/>
    <w:rsid w:val="005840EA"/>
    <w:rsid w:val="00586FC6"/>
    <w:rsid w:val="00590FEE"/>
    <w:rsid w:val="005919ED"/>
    <w:rsid w:val="00592291"/>
    <w:rsid w:val="0059297C"/>
    <w:rsid w:val="005953D1"/>
    <w:rsid w:val="00595825"/>
    <w:rsid w:val="005961F0"/>
    <w:rsid w:val="00596354"/>
    <w:rsid w:val="00596D19"/>
    <w:rsid w:val="005A143A"/>
    <w:rsid w:val="005A2F8A"/>
    <w:rsid w:val="005B16C5"/>
    <w:rsid w:val="005B389D"/>
    <w:rsid w:val="005B3962"/>
    <w:rsid w:val="005B4C46"/>
    <w:rsid w:val="005C0402"/>
    <w:rsid w:val="005C10D6"/>
    <w:rsid w:val="005C14F8"/>
    <w:rsid w:val="005C4D19"/>
    <w:rsid w:val="005C5E8F"/>
    <w:rsid w:val="005C62EE"/>
    <w:rsid w:val="005C6341"/>
    <w:rsid w:val="005C710D"/>
    <w:rsid w:val="005D026B"/>
    <w:rsid w:val="005D175F"/>
    <w:rsid w:val="005D37A1"/>
    <w:rsid w:val="005D48D3"/>
    <w:rsid w:val="005D68FD"/>
    <w:rsid w:val="005D7D80"/>
    <w:rsid w:val="005E25C4"/>
    <w:rsid w:val="005E4269"/>
    <w:rsid w:val="005E526E"/>
    <w:rsid w:val="005E571C"/>
    <w:rsid w:val="005E5A09"/>
    <w:rsid w:val="005E5AC3"/>
    <w:rsid w:val="005F04C1"/>
    <w:rsid w:val="005F142F"/>
    <w:rsid w:val="005F1621"/>
    <w:rsid w:val="005F1978"/>
    <w:rsid w:val="005F2D0C"/>
    <w:rsid w:val="005F73E0"/>
    <w:rsid w:val="0060119C"/>
    <w:rsid w:val="006023AE"/>
    <w:rsid w:val="00603A9C"/>
    <w:rsid w:val="00604702"/>
    <w:rsid w:val="00606779"/>
    <w:rsid w:val="00607D1D"/>
    <w:rsid w:val="0061020F"/>
    <w:rsid w:val="006207AF"/>
    <w:rsid w:val="00621C6B"/>
    <w:rsid w:val="00623A71"/>
    <w:rsid w:val="00624479"/>
    <w:rsid w:val="006254FD"/>
    <w:rsid w:val="0063176F"/>
    <w:rsid w:val="00634024"/>
    <w:rsid w:val="00634514"/>
    <w:rsid w:val="006363BE"/>
    <w:rsid w:val="006368E0"/>
    <w:rsid w:val="00641AB7"/>
    <w:rsid w:val="006441F4"/>
    <w:rsid w:val="0064495E"/>
    <w:rsid w:val="00644E08"/>
    <w:rsid w:val="00645111"/>
    <w:rsid w:val="00645CF8"/>
    <w:rsid w:val="00646C23"/>
    <w:rsid w:val="0064773F"/>
    <w:rsid w:val="00650805"/>
    <w:rsid w:val="00650807"/>
    <w:rsid w:val="0065211A"/>
    <w:rsid w:val="00654466"/>
    <w:rsid w:val="00654694"/>
    <w:rsid w:val="00654699"/>
    <w:rsid w:val="0065522D"/>
    <w:rsid w:val="006600BB"/>
    <w:rsid w:val="00661A9E"/>
    <w:rsid w:val="00664B15"/>
    <w:rsid w:val="00664B65"/>
    <w:rsid w:val="0066589D"/>
    <w:rsid w:val="00665A4B"/>
    <w:rsid w:val="00666E46"/>
    <w:rsid w:val="006733FC"/>
    <w:rsid w:val="006742E4"/>
    <w:rsid w:val="0067515E"/>
    <w:rsid w:val="006752E1"/>
    <w:rsid w:val="00675FF0"/>
    <w:rsid w:val="006765F5"/>
    <w:rsid w:val="00676C74"/>
    <w:rsid w:val="00676F84"/>
    <w:rsid w:val="00677EB9"/>
    <w:rsid w:val="00682108"/>
    <w:rsid w:val="00687993"/>
    <w:rsid w:val="00687BEB"/>
    <w:rsid w:val="006916C6"/>
    <w:rsid w:val="00693414"/>
    <w:rsid w:val="00696690"/>
    <w:rsid w:val="006A41EE"/>
    <w:rsid w:val="006A58BE"/>
    <w:rsid w:val="006A5C42"/>
    <w:rsid w:val="006B1F13"/>
    <w:rsid w:val="006B2CC9"/>
    <w:rsid w:val="006B41CB"/>
    <w:rsid w:val="006B5B56"/>
    <w:rsid w:val="006B6AEB"/>
    <w:rsid w:val="006C0F10"/>
    <w:rsid w:val="006C3FCA"/>
    <w:rsid w:val="006C5BCC"/>
    <w:rsid w:val="006C5FE6"/>
    <w:rsid w:val="006C711C"/>
    <w:rsid w:val="006C7450"/>
    <w:rsid w:val="006D04B3"/>
    <w:rsid w:val="006D10BA"/>
    <w:rsid w:val="006D24B4"/>
    <w:rsid w:val="006D2941"/>
    <w:rsid w:val="006D4DDB"/>
    <w:rsid w:val="006D574C"/>
    <w:rsid w:val="006D611F"/>
    <w:rsid w:val="006D699E"/>
    <w:rsid w:val="006D6AA6"/>
    <w:rsid w:val="006D6E96"/>
    <w:rsid w:val="006E12C0"/>
    <w:rsid w:val="006E1354"/>
    <w:rsid w:val="006E2B9B"/>
    <w:rsid w:val="006E3F29"/>
    <w:rsid w:val="006E5062"/>
    <w:rsid w:val="006E5701"/>
    <w:rsid w:val="006E5FAF"/>
    <w:rsid w:val="006E6AE3"/>
    <w:rsid w:val="006E7204"/>
    <w:rsid w:val="006E781C"/>
    <w:rsid w:val="006E7C53"/>
    <w:rsid w:val="006F57A9"/>
    <w:rsid w:val="006F60C1"/>
    <w:rsid w:val="006F7F64"/>
    <w:rsid w:val="00701415"/>
    <w:rsid w:val="00702DC9"/>
    <w:rsid w:val="00703FDB"/>
    <w:rsid w:val="007076C8"/>
    <w:rsid w:val="0071019F"/>
    <w:rsid w:val="00711613"/>
    <w:rsid w:val="0071223A"/>
    <w:rsid w:val="007137F0"/>
    <w:rsid w:val="0071405C"/>
    <w:rsid w:val="00714E68"/>
    <w:rsid w:val="00716B3A"/>
    <w:rsid w:val="00721C7C"/>
    <w:rsid w:val="00721FD0"/>
    <w:rsid w:val="00723469"/>
    <w:rsid w:val="007259E2"/>
    <w:rsid w:val="00725F43"/>
    <w:rsid w:val="00727CE5"/>
    <w:rsid w:val="007313B6"/>
    <w:rsid w:val="007328CA"/>
    <w:rsid w:val="00733B1A"/>
    <w:rsid w:val="007347E0"/>
    <w:rsid w:val="007349E8"/>
    <w:rsid w:val="00735286"/>
    <w:rsid w:val="00736A29"/>
    <w:rsid w:val="00736B5D"/>
    <w:rsid w:val="00740932"/>
    <w:rsid w:val="00740BAD"/>
    <w:rsid w:val="007411B1"/>
    <w:rsid w:val="007425C8"/>
    <w:rsid w:val="00743982"/>
    <w:rsid w:val="00743A1F"/>
    <w:rsid w:val="007442CF"/>
    <w:rsid w:val="007477D3"/>
    <w:rsid w:val="0074788E"/>
    <w:rsid w:val="00750471"/>
    <w:rsid w:val="007514E4"/>
    <w:rsid w:val="0075332F"/>
    <w:rsid w:val="007543B5"/>
    <w:rsid w:val="00756539"/>
    <w:rsid w:val="0075684A"/>
    <w:rsid w:val="00757E0C"/>
    <w:rsid w:val="007601A3"/>
    <w:rsid w:val="00760634"/>
    <w:rsid w:val="00764E7F"/>
    <w:rsid w:val="0076546C"/>
    <w:rsid w:val="00765578"/>
    <w:rsid w:val="00766348"/>
    <w:rsid w:val="007676EE"/>
    <w:rsid w:val="007701BB"/>
    <w:rsid w:val="00770A3C"/>
    <w:rsid w:val="007712EB"/>
    <w:rsid w:val="007731B0"/>
    <w:rsid w:val="007735AA"/>
    <w:rsid w:val="007742C1"/>
    <w:rsid w:val="00775E04"/>
    <w:rsid w:val="00776C80"/>
    <w:rsid w:val="00780087"/>
    <w:rsid w:val="00780778"/>
    <w:rsid w:val="00784189"/>
    <w:rsid w:val="00784AB3"/>
    <w:rsid w:val="00786533"/>
    <w:rsid w:val="0079071F"/>
    <w:rsid w:val="0079270C"/>
    <w:rsid w:val="007928DE"/>
    <w:rsid w:val="00794F53"/>
    <w:rsid w:val="00795E19"/>
    <w:rsid w:val="00796580"/>
    <w:rsid w:val="00797027"/>
    <w:rsid w:val="007A15C5"/>
    <w:rsid w:val="007A2BB4"/>
    <w:rsid w:val="007A3733"/>
    <w:rsid w:val="007A56BD"/>
    <w:rsid w:val="007A6108"/>
    <w:rsid w:val="007A6F26"/>
    <w:rsid w:val="007B0A22"/>
    <w:rsid w:val="007B15A1"/>
    <w:rsid w:val="007B292E"/>
    <w:rsid w:val="007B2C03"/>
    <w:rsid w:val="007B31ED"/>
    <w:rsid w:val="007B3FB5"/>
    <w:rsid w:val="007B4027"/>
    <w:rsid w:val="007B5C90"/>
    <w:rsid w:val="007B62AC"/>
    <w:rsid w:val="007B69CA"/>
    <w:rsid w:val="007B751D"/>
    <w:rsid w:val="007C0E3A"/>
    <w:rsid w:val="007C4CBD"/>
    <w:rsid w:val="007C797D"/>
    <w:rsid w:val="007D0176"/>
    <w:rsid w:val="007D0C8D"/>
    <w:rsid w:val="007D21CF"/>
    <w:rsid w:val="007D276A"/>
    <w:rsid w:val="007D2E1A"/>
    <w:rsid w:val="007D3D36"/>
    <w:rsid w:val="007D5154"/>
    <w:rsid w:val="007D5BF5"/>
    <w:rsid w:val="007D78C4"/>
    <w:rsid w:val="007E07E9"/>
    <w:rsid w:val="007E337A"/>
    <w:rsid w:val="007E3451"/>
    <w:rsid w:val="007E36C8"/>
    <w:rsid w:val="007F0085"/>
    <w:rsid w:val="007F07E2"/>
    <w:rsid w:val="007F38D7"/>
    <w:rsid w:val="007F5A12"/>
    <w:rsid w:val="007F6486"/>
    <w:rsid w:val="007F6AD9"/>
    <w:rsid w:val="007F736A"/>
    <w:rsid w:val="00802237"/>
    <w:rsid w:val="0080245A"/>
    <w:rsid w:val="00805B22"/>
    <w:rsid w:val="00807775"/>
    <w:rsid w:val="00807C94"/>
    <w:rsid w:val="00810881"/>
    <w:rsid w:val="00811842"/>
    <w:rsid w:val="00812EAB"/>
    <w:rsid w:val="008136BE"/>
    <w:rsid w:val="00815F34"/>
    <w:rsid w:val="00816292"/>
    <w:rsid w:val="0081694B"/>
    <w:rsid w:val="00820A9C"/>
    <w:rsid w:val="00822147"/>
    <w:rsid w:val="0082249E"/>
    <w:rsid w:val="00823132"/>
    <w:rsid w:val="008245F1"/>
    <w:rsid w:val="008263B6"/>
    <w:rsid w:val="00826665"/>
    <w:rsid w:val="008269FE"/>
    <w:rsid w:val="00826A12"/>
    <w:rsid w:val="00827E8F"/>
    <w:rsid w:val="00831DBB"/>
    <w:rsid w:val="00832C4B"/>
    <w:rsid w:val="00833457"/>
    <w:rsid w:val="008353FE"/>
    <w:rsid w:val="00835F18"/>
    <w:rsid w:val="00836A31"/>
    <w:rsid w:val="00836C2D"/>
    <w:rsid w:val="00836FC8"/>
    <w:rsid w:val="008376C3"/>
    <w:rsid w:val="00837B12"/>
    <w:rsid w:val="0084002F"/>
    <w:rsid w:val="00840857"/>
    <w:rsid w:val="00840897"/>
    <w:rsid w:val="00841D84"/>
    <w:rsid w:val="008437C9"/>
    <w:rsid w:val="00845614"/>
    <w:rsid w:val="00846230"/>
    <w:rsid w:val="00846BC7"/>
    <w:rsid w:val="0084745F"/>
    <w:rsid w:val="00847B9D"/>
    <w:rsid w:val="0085179D"/>
    <w:rsid w:val="008522AC"/>
    <w:rsid w:val="008530E1"/>
    <w:rsid w:val="00856881"/>
    <w:rsid w:val="00857E87"/>
    <w:rsid w:val="00861298"/>
    <w:rsid w:val="00864906"/>
    <w:rsid w:val="00864A04"/>
    <w:rsid w:val="00873DE2"/>
    <w:rsid w:val="00875396"/>
    <w:rsid w:val="00882098"/>
    <w:rsid w:val="008826BF"/>
    <w:rsid w:val="00882B6E"/>
    <w:rsid w:val="00882B9E"/>
    <w:rsid w:val="0088385B"/>
    <w:rsid w:val="00883EDC"/>
    <w:rsid w:val="008850E9"/>
    <w:rsid w:val="00887F27"/>
    <w:rsid w:val="008912B6"/>
    <w:rsid w:val="00891C2D"/>
    <w:rsid w:val="008922B0"/>
    <w:rsid w:val="0089488F"/>
    <w:rsid w:val="00894CE2"/>
    <w:rsid w:val="008973E9"/>
    <w:rsid w:val="00897B5A"/>
    <w:rsid w:val="00897D37"/>
    <w:rsid w:val="008A00A3"/>
    <w:rsid w:val="008A05D7"/>
    <w:rsid w:val="008A167C"/>
    <w:rsid w:val="008A1BEB"/>
    <w:rsid w:val="008A3B12"/>
    <w:rsid w:val="008A499A"/>
    <w:rsid w:val="008A6128"/>
    <w:rsid w:val="008A74FD"/>
    <w:rsid w:val="008B0721"/>
    <w:rsid w:val="008B1517"/>
    <w:rsid w:val="008B1BE3"/>
    <w:rsid w:val="008B4A90"/>
    <w:rsid w:val="008B5881"/>
    <w:rsid w:val="008B7841"/>
    <w:rsid w:val="008C1E71"/>
    <w:rsid w:val="008C2C27"/>
    <w:rsid w:val="008C476D"/>
    <w:rsid w:val="008D01E7"/>
    <w:rsid w:val="008D0E0E"/>
    <w:rsid w:val="008D2F5C"/>
    <w:rsid w:val="008D3485"/>
    <w:rsid w:val="008D34BE"/>
    <w:rsid w:val="008D380D"/>
    <w:rsid w:val="008D3C05"/>
    <w:rsid w:val="008D3E50"/>
    <w:rsid w:val="008D4966"/>
    <w:rsid w:val="008D5C27"/>
    <w:rsid w:val="008D696F"/>
    <w:rsid w:val="008D72DD"/>
    <w:rsid w:val="008D77DB"/>
    <w:rsid w:val="008D7D2A"/>
    <w:rsid w:val="008E2072"/>
    <w:rsid w:val="008E249B"/>
    <w:rsid w:val="008E28B8"/>
    <w:rsid w:val="008E50CE"/>
    <w:rsid w:val="008E5F27"/>
    <w:rsid w:val="008F0F18"/>
    <w:rsid w:val="008F131E"/>
    <w:rsid w:val="008F174D"/>
    <w:rsid w:val="008F4E60"/>
    <w:rsid w:val="008F5025"/>
    <w:rsid w:val="008F54F8"/>
    <w:rsid w:val="008F7C78"/>
    <w:rsid w:val="00905029"/>
    <w:rsid w:val="00905266"/>
    <w:rsid w:val="009110CE"/>
    <w:rsid w:val="009128E1"/>
    <w:rsid w:val="00912BBB"/>
    <w:rsid w:val="00915434"/>
    <w:rsid w:val="00916050"/>
    <w:rsid w:val="009217F8"/>
    <w:rsid w:val="0092573C"/>
    <w:rsid w:val="009271F9"/>
    <w:rsid w:val="00930530"/>
    <w:rsid w:val="009306AB"/>
    <w:rsid w:val="009313EF"/>
    <w:rsid w:val="0093648A"/>
    <w:rsid w:val="00936993"/>
    <w:rsid w:val="009369CA"/>
    <w:rsid w:val="009372AB"/>
    <w:rsid w:val="009408B0"/>
    <w:rsid w:val="0094183F"/>
    <w:rsid w:val="00941F80"/>
    <w:rsid w:val="009426C0"/>
    <w:rsid w:val="0094372E"/>
    <w:rsid w:val="009454D1"/>
    <w:rsid w:val="0094567D"/>
    <w:rsid w:val="00945DEC"/>
    <w:rsid w:val="009461C9"/>
    <w:rsid w:val="009462E2"/>
    <w:rsid w:val="00950619"/>
    <w:rsid w:val="0095179A"/>
    <w:rsid w:val="009521CC"/>
    <w:rsid w:val="00952D50"/>
    <w:rsid w:val="009557B1"/>
    <w:rsid w:val="00960805"/>
    <w:rsid w:val="009613B7"/>
    <w:rsid w:val="009629AB"/>
    <w:rsid w:val="00963815"/>
    <w:rsid w:val="0097578D"/>
    <w:rsid w:val="009770DE"/>
    <w:rsid w:val="00977FC5"/>
    <w:rsid w:val="009810FA"/>
    <w:rsid w:val="00981CDF"/>
    <w:rsid w:val="009837FD"/>
    <w:rsid w:val="00985E9F"/>
    <w:rsid w:val="0098768F"/>
    <w:rsid w:val="00987ADA"/>
    <w:rsid w:val="00992F2C"/>
    <w:rsid w:val="0099422F"/>
    <w:rsid w:val="0099425D"/>
    <w:rsid w:val="00995A9F"/>
    <w:rsid w:val="00995FB8"/>
    <w:rsid w:val="009A0322"/>
    <w:rsid w:val="009A07A7"/>
    <w:rsid w:val="009A0EF0"/>
    <w:rsid w:val="009A26F3"/>
    <w:rsid w:val="009A29B0"/>
    <w:rsid w:val="009A2EAC"/>
    <w:rsid w:val="009A3333"/>
    <w:rsid w:val="009A4FC4"/>
    <w:rsid w:val="009A7149"/>
    <w:rsid w:val="009B2E7B"/>
    <w:rsid w:val="009B40F2"/>
    <w:rsid w:val="009B57D7"/>
    <w:rsid w:val="009C09ED"/>
    <w:rsid w:val="009C2589"/>
    <w:rsid w:val="009C3431"/>
    <w:rsid w:val="009C3994"/>
    <w:rsid w:val="009C54AD"/>
    <w:rsid w:val="009D0B6C"/>
    <w:rsid w:val="009D1E3B"/>
    <w:rsid w:val="009D3942"/>
    <w:rsid w:val="009D4490"/>
    <w:rsid w:val="009D53F8"/>
    <w:rsid w:val="009D6AB9"/>
    <w:rsid w:val="009D759C"/>
    <w:rsid w:val="009D7EE3"/>
    <w:rsid w:val="009E28D7"/>
    <w:rsid w:val="009E31A5"/>
    <w:rsid w:val="009E4290"/>
    <w:rsid w:val="009E4613"/>
    <w:rsid w:val="009E5127"/>
    <w:rsid w:val="009E6C38"/>
    <w:rsid w:val="009F0048"/>
    <w:rsid w:val="009F01B3"/>
    <w:rsid w:val="009F08BE"/>
    <w:rsid w:val="009F0997"/>
    <w:rsid w:val="009F1460"/>
    <w:rsid w:val="009F3E59"/>
    <w:rsid w:val="009F3FC8"/>
    <w:rsid w:val="009F62AC"/>
    <w:rsid w:val="009F62D9"/>
    <w:rsid w:val="00A01BAC"/>
    <w:rsid w:val="00A03293"/>
    <w:rsid w:val="00A03371"/>
    <w:rsid w:val="00A04A9C"/>
    <w:rsid w:val="00A0622F"/>
    <w:rsid w:val="00A1050F"/>
    <w:rsid w:val="00A14483"/>
    <w:rsid w:val="00A152BF"/>
    <w:rsid w:val="00A161F7"/>
    <w:rsid w:val="00A16709"/>
    <w:rsid w:val="00A16AF1"/>
    <w:rsid w:val="00A2036D"/>
    <w:rsid w:val="00A20F9E"/>
    <w:rsid w:val="00A243FE"/>
    <w:rsid w:val="00A25FC8"/>
    <w:rsid w:val="00A26F5B"/>
    <w:rsid w:val="00A27CCC"/>
    <w:rsid w:val="00A330AA"/>
    <w:rsid w:val="00A33F5E"/>
    <w:rsid w:val="00A34779"/>
    <w:rsid w:val="00A369A8"/>
    <w:rsid w:val="00A40185"/>
    <w:rsid w:val="00A40D8F"/>
    <w:rsid w:val="00A41AB9"/>
    <w:rsid w:val="00A42926"/>
    <w:rsid w:val="00A42E37"/>
    <w:rsid w:val="00A46D59"/>
    <w:rsid w:val="00A4705A"/>
    <w:rsid w:val="00A50298"/>
    <w:rsid w:val="00A53583"/>
    <w:rsid w:val="00A53D71"/>
    <w:rsid w:val="00A56F24"/>
    <w:rsid w:val="00A571C8"/>
    <w:rsid w:val="00A623FA"/>
    <w:rsid w:val="00A6290A"/>
    <w:rsid w:val="00A62C8F"/>
    <w:rsid w:val="00A62CA4"/>
    <w:rsid w:val="00A630DA"/>
    <w:rsid w:val="00A63A1D"/>
    <w:rsid w:val="00A67C92"/>
    <w:rsid w:val="00A7049E"/>
    <w:rsid w:val="00A757F6"/>
    <w:rsid w:val="00A77B7D"/>
    <w:rsid w:val="00A77F57"/>
    <w:rsid w:val="00A81087"/>
    <w:rsid w:val="00A81119"/>
    <w:rsid w:val="00A81863"/>
    <w:rsid w:val="00A8274E"/>
    <w:rsid w:val="00A82F02"/>
    <w:rsid w:val="00A83B72"/>
    <w:rsid w:val="00A83C60"/>
    <w:rsid w:val="00A84934"/>
    <w:rsid w:val="00A85076"/>
    <w:rsid w:val="00A86856"/>
    <w:rsid w:val="00A86D6F"/>
    <w:rsid w:val="00A87DED"/>
    <w:rsid w:val="00A90A02"/>
    <w:rsid w:val="00A94CA7"/>
    <w:rsid w:val="00A95891"/>
    <w:rsid w:val="00AA00C0"/>
    <w:rsid w:val="00AA1095"/>
    <w:rsid w:val="00AA75C4"/>
    <w:rsid w:val="00AB1249"/>
    <w:rsid w:val="00AB1758"/>
    <w:rsid w:val="00AB26E6"/>
    <w:rsid w:val="00AB3242"/>
    <w:rsid w:val="00AB3395"/>
    <w:rsid w:val="00AB7A24"/>
    <w:rsid w:val="00AC0C8F"/>
    <w:rsid w:val="00AC0DB0"/>
    <w:rsid w:val="00AC3742"/>
    <w:rsid w:val="00AC402F"/>
    <w:rsid w:val="00AD0BC0"/>
    <w:rsid w:val="00AD0F24"/>
    <w:rsid w:val="00AD176D"/>
    <w:rsid w:val="00AD2628"/>
    <w:rsid w:val="00AD2C09"/>
    <w:rsid w:val="00AD4B21"/>
    <w:rsid w:val="00AD61F8"/>
    <w:rsid w:val="00AD7841"/>
    <w:rsid w:val="00AE1E7B"/>
    <w:rsid w:val="00AE251E"/>
    <w:rsid w:val="00AE2FB9"/>
    <w:rsid w:val="00AE43E3"/>
    <w:rsid w:val="00AE4554"/>
    <w:rsid w:val="00AE54D9"/>
    <w:rsid w:val="00AE5B2B"/>
    <w:rsid w:val="00AE6346"/>
    <w:rsid w:val="00AF3F83"/>
    <w:rsid w:val="00AF4BA3"/>
    <w:rsid w:val="00AF4D34"/>
    <w:rsid w:val="00AF4D8E"/>
    <w:rsid w:val="00AF504C"/>
    <w:rsid w:val="00AF585F"/>
    <w:rsid w:val="00AF6D60"/>
    <w:rsid w:val="00B0159B"/>
    <w:rsid w:val="00B028E2"/>
    <w:rsid w:val="00B04BC2"/>
    <w:rsid w:val="00B05576"/>
    <w:rsid w:val="00B101A6"/>
    <w:rsid w:val="00B105CF"/>
    <w:rsid w:val="00B13125"/>
    <w:rsid w:val="00B1428A"/>
    <w:rsid w:val="00B17A67"/>
    <w:rsid w:val="00B20631"/>
    <w:rsid w:val="00B21AA2"/>
    <w:rsid w:val="00B23BF2"/>
    <w:rsid w:val="00B24A47"/>
    <w:rsid w:val="00B302F3"/>
    <w:rsid w:val="00B30D82"/>
    <w:rsid w:val="00B336C7"/>
    <w:rsid w:val="00B336DB"/>
    <w:rsid w:val="00B34C45"/>
    <w:rsid w:val="00B352F2"/>
    <w:rsid w:val="00B37F3F"/>
    <w:rsid w:val="00B43CEC"/>
    <w:rsid w:val="00B47A25"/>
    <w:rsid w:val="00B5014B"/>
    <w:rsid w:val="00B51893"/>
    <w:rsid w:val="00B52571"/>
    <w:rsid w:val="00B526FE"/>
    <w:rsid w:val="00B52B1D"/>
    <w:rsid w:val="00B55152"/>
    <w:rsid w:val="00B5636B"/>
    <w:rsid w:val="00B6005A"/>
    <w:rsid w:val="00B6033F"/>
    <w:rsid w:val="00B60508"/>
    <w:rsid w:val="00B61AC0"/>
    <w:rsid w:val="00B64868"/>
    <w:rsid w:val="00B6557A"/>
    <w:rsid w:val="00B66284"/>
    <w:rsid w:val="00B67B8E"/>
    <w:rsid w:val="00B74D06"/>
    <w:rsid w:val="00B767CA"/>
    <w:rsid w:val="00B76882"/>
    <w:rsid w:val="00B777C3"/>
    <w:rsid w:val="00B77DAA"/>
    <w:rsid w:val="00B81A2E"/>
    <w:rsid w:val="00B8784D"/>
    <w:rsid w:val="00B91471"/>
    <w:rsid w:val="00B92320"/>
    <w:rsid w:val="00B93095"/>
    <w:rsid w:val="00B93CE7"/>
    <w:rsid w:val="00B94077"/>
    <w:rsid w:val="00B952D6"/>
    <w:rsid w:val="00B9542B"/>
    <w:rsid w:val="00B958CC"/>
    <w:rsid w:val="00B95D59"/>
    <w:rsid w:val="00B975BD"/>
    <w:rsid w:val="00BA04DB"/>
    <w:rsid w:val="00BA2ED5"/>
    <w:rsid w:val="00BA31EC"/>
    <w:rsid w:val="00BA6803"/>
    <w:rsid w:val="00BA7184"/>
    <w:rsid w:val="00BA790A"/>
    <w:rsid w:val="00BA7D98"/>
    <w:rsid w:val="00BB23AE"/>
    <w:rsid w:val="00BB305F"/>
    <w:rsid w:val="00BB6C2D"/>
    <w:rsid w:val="00BC1592"/>
    <w:rsid w:val="00BC1A8C"/>
    <w:rsid w:val="00BC3032"/>
    <w:rsid w:val="00BC43D4"/>
    <w:rsid w:val="00BD0953"/>
    <w:rsid w:val="00BD0D2B"/>
    <w:rsid w:val="00BD2010"/>
    <w:rsid w:val="00BD44B0"/>
    <w:rsid w:val="00BD6561"/>
    <w:rsid w:val="00BD78C4"/>
    <w:rsid w:val="00BE02B9"/>
    <w:rsid w:val="00BE1E8D"/>
    <w:rsid w:val="00BE2EA9"/>
    <w:rsid w:val="00BE30BD"/>
    <w:rsid w:val="00BE362D"/>
    <w:rsid w:val="00BE5708"/>
    <w:rsid w:val="00BE602F"/>
    <w:rsid w:val="00BE60B9"/>
    <w:rsid w:val="00BE7307"/>
    <w:rsid w:val="00BE7352"/>
    <w:rsid w:val="00BE74A7"/>
    <w:rsid w:val="00BF12E5"/>
    <w:rsid w:val="00BF22EC"/>
    <w:rsid w:val="00BF408B"/>
    <w:rsid w:val="00BF4D4C"/>
    <w:rsid w:val="00BF613B"/>
    <w:rsid w:val="00BF6373"/>
    <w:rsid w:val="00BF716A"/>
    <w:rsid w:val="00C03800"/>
    <w:rsid w:val="00C05F34"/>
    <w:rsid w:val="00C0607F"/>
    <w:rsid w:val="00C1031F"/>
    <w:rsid w:val="00C10FF1"/>
    <w:rsid w:val="00C1258D"/>
    <w:rsid w:val="00C12A3D"/>
    <w:rsid w:val="00C13739"/>
    <w:rsid w:val="00C17E1C"/>
    <w:rsid w:val="00C20134"/>
    <w:rsid w:val="00C2123B"/>
    <w:rsid w:val="00C226E8"/>
    <w:rsid w:val="00C233D4"/>
    <w:rsid w:val="00C23442"/>
    <w:rsid w:val="00C234F8"/>
    <w:rsid w:val="00C238A2"/>
    <w:rsid w:val="00C23ED2"/>
    <w:rsid w:val="00C243CB"/>
    <w:rsid w:val="00C24C24"/>
    <w:rsid w:val="00C262B4"/>
    <w:rsid w:val="00C30E9C"/>
    <w:rsid w:val="00C31209"/>
    <w:rsid w:val="00C3135F"/>
    <w:rsid w:val="00C32C31"/>
    <w:rsid w:val="00C337C3"/>
    <w:rsid w:val="00C34393"/>
    <w:rsid w:val="00C416DA"/>
    <w:rsid w:val="00C425F1"/>
    <w:rsid w:val="00C42A4B"/>
    <w:rsid w:val="00C42B8B"/>
    <w:rsid w:val="00C44E51"/>
    <w:rsid w:val="00C45302"/>
    <w:rsid w:val="00C4592D"/>
    <w:rsid w:val="00C46845"/>
    <w:rsid w:val="00C46D3C"/>
    <w:rsid w:val="00C473B2"/>
    <w:rsid w:val="00C5081E"/>
    <w:rsid w:val="00C50A63"/>
    <w:rsid w:val="00C50CC6"/>
    <w:rsid w:val="00C50D01"/>
    <w:rsid w:val="00C51C3D"/>
    <w:rsid w:val="00C545FB"/>
    <w:rsid w:val="00C54A0C"/>
    <w:rsid w:val="00C579E3"/>
    <w:rsid w:val="00C6269A"/>
    <w:rsid w:val="00C66D46"/>
    <w:rsid w:val="00C6749D"/>
    <w:rsid w:val="00C73A8A"/>
    <w:rsid w:val="00C77190"/>
    <w:rsid w:val="00C802DE"/>
    <w:rsid w:val="00C815CB"/>
    <w:rsid w:val="00C81D13"/>
    <w:rsid w:val="00C84155"/>
    <w:rsid w:val="00C85EEE"/>
    <w:rsid w:val="00C86845"/>
    <w:rsid w:val="00C86B87"/>
    <w:rsid w:val="00C86E2D"/>
    <w:rsid w:val="00C87309"/>
    <w:rsid w:val="00C87E60"/>
    <w:rsid w:val="00C907ED"/>
    <w:rsid w:val="00C928FC"/>
    <w:rsid w:val="00C95593"/>
    <w:rsid w:val="00C95E53"/>
    <w:rsid w:val="00C971A1"/>
    <w:rsid w:val="00C97315"/>
    <w:rsid w:val="00C97999"/>
    <w:rsid w:val="00CA0BFB"/>
    <w:rsid w:val="00CA2270"/>
    <w:rsid w:val="00CA306D"/>
    <w:rsid w:val="00CA7B89"/>
    <w:rsid w:val="00CA7DB2"/>
    <w:rsid w:val="00CA7E2D"/>
    <w:rsid w:val="00CB0B81"/>
    <w:rsid w:val="00CB4FEF"/>
    <w:rsid w:val="00CB6F53"/>
    <w:rsid w:val="00CB7621"/>
    <w:rsid w:val="00CB7644"/>
    <w:rsid w:val="00CB767B"/>
    <w:rsid w:val="00CC0842"/>
    <w:rsid w:val="00CC2381"/>
    <w:rsid w:val="00CC2BD2"/>
    <w:rsid w:val="00CC3257"/>
    <w:rsid w:val="00CC47F1"/>
    <w:rsid w:val="00CD2E99"/>
    <w:rsid w:val="00CD34EE"/>
    <w:rsid w:val="00CD36C8"/>
    <w:rsid w:val="00CD3848"/>
    <w:rsid w:val="00CD3913"/>
    <w:rsid w:val="00CD604C"/>
    <w:rsid w:val="00CD7F71"/>
    <w:rsid w:val="00CE226F"/>
    <w:rsid w:val="00CE2C96"/>
    <w:rsid w:val="00CE3BBC"/>
    <w:rsid w:val="00CE4E77"/>
    <w:rsid w:val="00CE6866"/>
    <w:rsid w:val="00CF0672"/>
    <w:rsid w:val="00CF5AC9"/>
    <w:rsid w:val="00D01A6F"/>
    <w:rsid w:val="00D01C37"/>
    <w:rsid w:val="00D02C5A"/>
    <w:rsid w:val="00D1079F"/>
    <w:rsid w:val="00D1096A"/>
    <w:rsid w:val="00D1258B"/>
    <w:rsid w:val="00D15BFE"/>
    <w:rsid w:val="00D16D53"/>
    <w:rsid w:val="00D17940"/>
    <w:rsid w:val="00D20642"/>
    <w:rsid w:val="00D218EC"/>
    <w:rsid w:val="00D228DD"/>
    <w:rsid w:val="00D25439"/>
    <w:rsid w:val="00D25677"/>
    <w:rsid w:val="00D2689A"/>
    <w:rsid w:val="00D304EB"/>
    <w:rsid w:val="00D34080"/>
    <w:rsid w:val="00D3441F"/>
    <w:rsid w:val="00D34A3B"/>
    <w:rsid w:val="00D35B50"/>
    <w:rsid w:val="00D36B1A"/>
    <w:rsid w:val="00D412E2"/>
    <w:rsid w:val="00D41789"/>
    <w:rsid w:val="00D4215D"/>
    <w:rsid w:val="00D42469"/>
    <w:rsid w:val="00D45174"/>
    <w:rsid w:val="00D479A3"/>
    <w:rsid w:val="00D47DF5"/>
    <w:rsid w:val="00D50BCB"/>
    <w:rsid w:val="00D53F3E"/>
    <w:rsid w:val="00D56BDD"/>
    <w:rsid w:val="00D620E6"/>
    <w:rsid w:val="00D67497"/>
    <w:rsid w:val="00D70728"/>
    <w:rsid w:val="00D70E82"/>
    <w:rsid w:val="00D7230E"/>
    <w:rsid w:val="00D73ABF"/>
    <w:rsid w:val="00D74987"/>
    <w:rsid w:val="00D75964"/>
    <w:rsid w:val="00D83971"/>
    <w:rsid w:val="00D85342"/>
    <w:rsid w:val="00D8608F"/>
    <w:rsid w:val="00D879EC"/>
    <w:rsid w:val="00D9108F"/>
    <w:rsid w:val="00D91772"/>
    <w:rsid w:val="00D92554"/>
    <w:rsid w:val="00D9296A"/>
    <w:rsid w:val="00D93581"/>
    <w:rsid w:val="00D94CCF"/>
    <w:rsid w:val="00D94E5F"/>
    <w:rsid w:val="00D9503F"/>
    <w:rsid w:val="00D95DE6"/>
    <w:rsid w:val="00D9608B"/>
    <w:rsid w:val="00DA0C2A"/>
    <w:rsid w:val="00DA31CC"/>
    <w:rsid w:val="00DA61DF"/>
    <w:rsid w:val="00DA763B"/>
    <w:rsid w:val="00DA7E6C"/>
    <w:rsid w:val="00DB0264"/>
    <w:rsid w:val="00DB076F"/>
    <w:rsid w:val="00DB4028"/>
    <w:rsid w:val="00DB431B"/>
    <w:rsid w:val="00DB48C2"/>
    <w:rsid w:val="00DB73B5"/>
    <w:rsid w:val="00DB74E8"/>
    <w:rsid w:val="00DC0770"/>
    <w:rsid w:val="00DC18AA"/>
    <w:rsid w:val="00DC1C22"/>
    <w:rsid w:val="00DC2052"/>
    <w:rsid w:val="00DC2AB2"/>
    <w:rsid w:val="00DC458B"/>
    <w:rsid w:val="00DC5AFA"/>
    <w:rsid w:val="00DC5D4C"/>
    <w:rsid w:val="00DD3F4D"/>
    <w:rsid w:val="00DE080A"/>
    <w:rsid w:val="00DE1988"/>
    <w:rsid w:val="00DE2511"/>
    <w:rsid w:val="00DE3315"/>
    <w:rsid w:val="00DE46FB"/>
    <w:rsid w:val="00DE522F"/>
    <w:rsid w:val="00DF06E9"/>
    <w:rsid w:val="00DF219D"/>
    <w:rsid w:val="00DF295E"/>
    <w:rsid w:val="00DF39BE"/>
    <w:rsid w:val="00DF583A"/>
    <w:rsid w:val="00DF7727"/>
    <w:rsid w:val="00E002B5"/>
    <w:rsid w:val="00E00B4F"/>
    <w:rsid w:val="00E02240"/>
    <w:rsid w:val="00E02294"/>
    <w:rsid w:val="00E03FF2"/>
    <w:rsid w:val="00E064BB"/>
    <w:rsid w:val="00E06F89"/>
    <w:rsid w:val="00E073D1"/>
    <w:rsid w:val="00E07E4A"/>
    <w:rsid w:val="00E11021"/>
    <w:rsid w:val="00E11F58"/>
    <w:rsid w:val="00E17593"/>
    <w:rsid w:val="00E229B4"/>
    <w:rsid w:val="00E2415F"/>
    <w:rsid w:val="00E25584"/>
    <w:rsid w:val="00E275B7"/>
    <w:rsid w:val="00E27821"/>
    <w:rsid w:val="00E30A9A"/>
    <w:rsid w:val="00E32ACA"/>
    <w:rsid w:val="00E40C07"/>
    <w:rsid w:val="00E41132"/>
    <w:rsid w:val="00E42612"/>
    <w:rsid w:val="00E42E2B"/>
    <w:rsid w:val="00E43E01"/>
    <w:rsid w:val="00E45667"/>
    <w:rsid w:val="00E46F10"/>
    <w:rsid w:val="00E46FCE"/>
    <w:rsid w:val="00E515BE"/>
    <w:rsid w:val="00E51652"/>
    <w:rsid w:val="00E51803"/>
    <w:rsid w:val="00E5196E"/>
    <w:rsid w:val="00E53EA2"/>
    <w:rsid w:val="00E574EE"/>
    <w:rsid w:val="00E60DE5"/>
    <w:rsid w:val="00E6202D"/>
    <w:rsid w:val="00E66540"/>
    <w:rsid w:val="00E673BB"/>
    <w:rsid w:val="00E67DD6"/>
    <w:rsid w:val="00E704F7"/>
    <w:rsid w:val="00E710FF"/>
    <w:rsid w:val="00E7191E"/>
    <w:rsid w:val="00E725EE"/>
    <w:rsid w:val="00E72A93"/>
    <w:rsid w:val="00E73CC9"/>
    <w:rsid w:val="00E75AD9"/>
    <w:rsid w:val="00E75BAD"/>
    <w:rsid w:val="00E76FA0"/>
    <w:rsid w:val="00E77670"/>
    <w:rsid w:val="00E84703"/>
    <w:rsid w:val="00E8495A"/>
    <w:rsid w:val="00E84F25"/>
    <w:rsid w:val="00E85B47"/>
    <w:rsid w:val="00E92AC2"/>
    <w:rsid w:val="00E92DE4"/>
    <w:rsid w:val="00E941E0"/>
    <w:rsid w:val="00E96016"/>
    <w:rsid w:val="00E964EF"/>
    <w:rsid w:val="00EA002D"/>
    <w:rsid w:val="00EA08A8"/>
    <w:rsid w:val="00EA20B9"/>
    <w:rsid w:val="00EA21CC"/>
    <w:rsid w:val="00EA37A6"/>
    <w:rsid w:val="00EA5B5C"/>
    <w:rsid w:val="00EA61DC"/>
    <w:rsid w:val="00EA6E9D"/>
    <w:rsid w:val="00EA72AA"/>
    <w:rsid w:val="00EA7EDA"/>
    <w:rsid w:val="00EA7F86"/>
    <w:rsid w:val="00EB0A5B"/>
    <w:rsid w:val="00EB351D"/>
    <w:rsid w:val="00EB500A"/>
    <w:rsid w:val="00EB5D90"/>
    <w:rsid w:val="00EB6747"/>
    <w:rsid w:val="00EC14CA"/>
    <w:rsid w:val="00EC1E72"/>
    <w:rsid w:val="00EC23A8"/>
    <w:rsid w:val="00EC2F4B"/>
    <w:rsid w:val="00EC3034"/>
    <w:rsid w:val="00EC4FFF"/>
    <w:rsid w:val="00EC5739"/>
    <w:rsid w:val="00EC78FD"/>
    <w:rsid w:val="00EE04A8"/>
    <w:rsid w:val="00EE119D"/>
    <w:rsid w:val="00EE165B"/>
    <w:rsid w:val="00EE28ED"/>
    <w:rsid w:val="00EE5F31"/>
    <w:rsid w:val="00EE6EC5"/>
    <w:rsid w:val="00EE7411"/>
    <w:rsid w:val="00EF1C30"/>
    <w:rsid w:val="00EF4529"/>
    <w:rsid w:val="00EF4D13"/>
    <w:rsid w:val="00EF519F"/>
    <w:rsid w:val="00EF546C"/>
    <w:rsid w:val="00EF7941"/>
    <w:rsid w:val="00F001A1"/>
    <w:rsid w:val="00F01006"/>
    <w:rsid w:val="00F06E2E"/>
    <w:rsid w:val="00F07478"/>
    <w:rsid w:val="00F076F6"/>
    <w:rsid w:val="00F078F2"/>
    <w:rsid w:val="00F07A1A"/>
    <w:rsid w:val="00F11352"/>
    <w:rsid w:val="00F11D89"/>
    <w:rsid w:val="00F12AE9"/>
    <w:rsid w:val="00F1557E"/>
    <w:rsid w:val="00F21D66"/>
    <w:rsid w:val="00F22388"/>
    <w:rsid w:val="00F22393"/>
    <w:rsid w:val="00F22AB9"/>
    <w:rsid w:val="00F2375B"/>
    <w:rsid w:val="00F24488"/>
    <w:rsid w:val="00F24BE4"/>
    <w:rsid w:val="00F2761C"/>
    <w:rsid w:val="00F33F8C"/>
    <w:rsid w:val="00F43E2D"/>
    <w:rsid w:val="00F443CD"/>
    <w:rsid w:val="00F44936"/>
    <w:rsid w:val="00F45F9F"/>
    <w:rsid w:val="00F50151"/>
    <w:rsid w:val="00F503DE"/>
    <w:rsid w:val="00F50497"/>
    <w:rsid w:val="00F522DD"/>
    <w:rsid w:val="00F528F3"/>
    <w:rsid w:val="00F53A60"/>
    <w:rsid w:val="00F57B95"/>
    <w:rsid w:val="00F6065E"/>
    <w:rsid w:val="00F61562"/>
    <w:rsid w:val="00F61D9C"/>
    <w:rsid w:val="00F639E4"/>
    <w:rsid w:val="00F63E57"/>
    <w:rsid w:val="00F66DDD"/>
    <w:rsid w:val="00F67491"/>
    <w:rsid w:val="00F720E4"/>
    <w:rsid w:val="00F73A59"/>
    <w:rsid w:val="00F750EA"/>
    <w:rsid w:val="00F75D55"/>
    <w:rsid w:val="00F76D17"/>
    <w:rsid w:val="00F77A05"/>
    <w:rsid w:val="00F80840"/>
    <w:rsid w:val="00F812AE"/>
    <w:rsid w:val="00F831E6"/>
    <w:rsid w:val="00F838EB"/>
    <w:rsid w:val="00F851EC"/>
    <w:rsid w:val="00F86E74"/>
    <w:rsid w:val="00F87779"/>
    <w:rsid w:val="00F94FEA"/>
    <w:rsid w:val="00F9547F"/>
    <w:rsid w:val="00F96F88"/>
    <w:rsid w:val="00FA25CF"/>
    <w:rsid w:val="00FA27AB"/>
    <w:rsid w:val="00FA35A5"/>
    <w:rsid w:val="00FA4029"/>
    <w:rsid w:val="00FA6533"/>
    <w:rsid w:val="00FA684E"/>
    <w:rsid w:val="00FA6D07"/>
    <w:rsid w:val="00FA7BA0"/>
    <w:rsid w:val="00FB05E3"/>
    <w:rsid w:val="00FB1099"/>
    <w:rsid w:val="00FB12BF"/>
    <w:rsid w:val="00FB2881"/>
    <w:rsid w:val="00FB5197"/>
    <w:rsid w:val="00FB7190"/>
    <w:rsid w:val="00FB71D2"/>
    <w:rsid w:val="00FB75BC"/>
    <w:rsid w:val="00FC004E"/>
    <w:rsid w:val="00FC0C2C"/>
    <w:rsid w:val="00FC164F"/>
    <w:rsid w:val="00FC1ECA"/>
    <w:rsid w:val="00FC27AC"/>
    <w:rsid w:val="00FC440B"/>
    <w:rsid w:val="00FC5D9F"/>
    <w:rsid w:val="00FC72A9"/>
    <w:rsid w:val="00FD26F0"/>
    <w:rsid w:val="00FD3897"/>
    <w:rsid w:val="00FD410B"/>
    <w:rsid w:val="00FD4369"/>
    <w:rsid w:val="00FD4C15"/>
    <w:rsid w:val="00FD4DB3"/>
    <w:rsid w:val="00FD55A3"/>
    <w:rsid w:val="00FD55A6"/>
    <w:rsid w:val="00FD6F75"/>
    <w:rsid w:val="00FD70C1"/>
    <w:rsid w:val="00FD7DC1"/>
    <w:rsid w:val="00FE2017"/>
    <w:rsid w:val="00FE2EF8"/>
    <w:rsid w:val="00FE3C12"/>
    <w:rsid w:val="00FE4085"/>
    <w:rsid w:val="00FE6205"/>
    <w:rsid w:val="00FE6E3B"/>
    <w:rsid w:val="00FE6ECE"/>
    <w:rsid w:val="00FE6F6F"/>
    <w:rsid w:val="00FF122C"/>
    <w:rsid w:val="00FF209D"/>
    <w:rsid w:val="00FF4006"/>
    <w:rsid w:val="00FF475D"/>
    <w:rsid w:val="02A9841C"/>
    <w:rsid w:val="047F39D0"/>
    <w:rsid w:val="04E83E08"/>
    <w:rsid w:val="0545F3BA"/>
    <w:rsid w:val="0556B03A"/>
    <w:rsid w:val="05841795"/>
    <w:rsid w:val="0589DF74"/>
    <w:rsid w:val="05C01B95"/>
    <w:rsid w:val="05ED3A70"/>
    <w:rsid w:val="06CAA1BA"/>
    <w:rsid w:val="081E85EB"/>
    <w:rsid w:val="0A6D76A7"/>
    <w:rsid w:val="0A7D68A8"/>
    <w:rsid w:val="0A82A27A"/>
    <w:rsid w:val="0A90FB3A"/>
    <w:rsid w:val="0AF71BCA"/>
    <w:rsid w:val="0C6B9F30"/>
    <w:rsid w:val="0C8EE704"/>
    <w:rsid w:val="0CD5CA89"/>
    <w:rsid w:val="0DFAD106"/>
    <w:rsid w:val="0EA58B7A"/>
    <w:rsid w:val="0F214E77"/>
    <w:rsid w:val="0FCCBFD5"/>
    <w:rsid w:val="0FE4A586"/>
    <w:rsid w:val="10B5880F"/>
    <w:rsid w:val="10F62555"/>
    <w:rsid w:val="11484E86"/>
    <w:rsid w:val="1292B03B"/>
    <w:rsid w:val="1321D221"/>
    <w:rsid w:val="1560EAEE"/>
    <w:rsid w:val="161EC3DA"/>
    <w:rsid w:val="16ABBF31"/>
    <w:rsid w:val="16C34031"/>
    <w:rsid w:val="1835012D"/>
    <w:rsid w:val="18BB4F32"/>
    <w:rsid w:val="1926634A"/>
    <w:rsid w:val="1A83F6D8"/>
    <w:rsid w:val="1B8B15B2"/>
    <w:rsid w:val="1C3ABE17"/>
    <w:rsid w:val="1F8B0289"/>
    <w:rsid w:val="20865B1B"/>
    <w:rsid w:val="20AFD3D8"/>
    <w:rsid w:val="20BFB3BC"/>
    <w:rsid w:val="21244A58"/>
    <w:rsid w:val="21C55C72"/>
    <w:rsid w:val="222530B9"/>
    <w:rsid w:val="236803B5"/>
    <w:rsid w:val="2401734D"/>
    <w:rsid w:val="2449B5B2"/>
    <w:rsid w:val="24D254EE"/>
    <w:rsid w:val="259BF436"/>
    <w:rsid w:val="26F59162"/>
    <w:rsid w:val="2A4B4E4D"/>
    <w:rsid w:val="2BD76BF5"/>
    <w:rsid w:val="2CE0C2B3"/>
    <w:rsid w:val="2F547E80"/>
    <w:rsid w:val="2FD83862"/>
    <w:rsid w:val="32A7701B"/>
    <w:rsid w:val="32E61BD8"/>
    <w:rsid w:val="3358ED5C"/>
    <w:rsid w:val="339FF1C9"/>
    <w:rsid w:val="3405F4D2"/>
    <w:rsid w:val="34BADB64"/>
    <w:rsid w:val="35ADEBAF"/>
    <w:rsid w:val="35C08E75"/>
    <w:rsid w:val="367AA538"/>
    <w:rsid w:val="367AABF9"/>
    <w:rsid w:val="372E715F"/>
    <w:rsid w:val="37DA036C"/>
    <w:rsid w:val="384E0DCF"/>
    <w:rsid w:val="384EE232"/>
    <w:rsid w:val="389B2E59"/>
    <w:rsid w:val="39EA1814"/>
    <w:rsid w:val="3A5A09FA"/>
    <w:rsid w:val="3AA1C06E"/>
    <w:rsid w:val="3B4FACEA"/>
    <w:rsid w:val="3B9B4B62"/>
    <w:rsid w:val="3CA3241C"/>
    <w:rsid w:val="3D35FF9A"/>
    <w:rsid w:val="3D75E4DE"/>
    <w:rsid w:val="3DA34C55"/>
    <w:rsid w:val="3ED4299B"/>
    <w:rsid w:val="3FC8E55E"/>
    <w:rsid w:val="3FE0EF26"/>
    <w:rsid w:val="40AA19F6"/>
    <w:rsid w:val="40BAAEDE"/>
    <w:rsid w:val="4127B55C"/>
    <w:rsid w:val="42BF33CF"/>
    <w:rsid w:val="4352963C"/>
    <w:rsid w:val="4366A511"/>
    <w:rsid w:val="43A824AB"/>
    <w:rsid w:val="44AB7C35"/>
    <w:rsid w:val="46D0C8F2"/>
    <w:rsid w:val="46D65A70"/>
    <w:rsid w:val="46ED0DF2"/>
    <w:rsid w:val="47C21A8E"/>
    <w:rsid w:val="485D11BB"/>
    <w:rsid w:val="49FC262C"/>
    <w:rsid w:val="4B424872"/>
    <w:rsid w:val="4B5EC10E"/>
    <w:rsid w:val="4BB6F94D"/>
    <w:rsid w:val="4BDDD59F"/>
    <w:rsid w:val="4C5F9D35"/>
    <w:rsid w:val="4CAF9E9C"/>
    <w:rsid w:val="4CE4CB26"/>
    <w:rsid w:val="4CE627A8"/>
    <w:rsid w:val="504F8B7E"/>
    <w:rsid w:val="5153AFD7"/>
    <w:rsid w:val="526BE713"/>
    <w:rsid w:val="52C785B3"/>
    <w:rsid w:val="532A40E5"/>
    <w:rsid w:val="53906358"/>
    <w:rsid w:val="554A8ECA"/>
    <w:rsid w:val="5652D16D"/>
    <w:rsid w:val="56AA1B52"/>
    <w:rsid w:val="56FF7DAA"/>
    <w:rsid w:val="5876CC8B"/>
    <w:rsid w:val="588D85C7"/>
    <w:rsid w:val="592131FF"/>
    <w:rsid w:val="59F9F438"/>
    <w:rsid w:val="5A322BED"/>
    <w:rsid w:val="5A6C17BC"/>
    <w:rsid w:val="5ADE72AC"/>
    <w:rsid w:val="5B00B59B"/>
    <w:rsid w:val="5BD5C108"/>
    <w:rsid w:val="5BEF8496"/>
    <w:rsid w:val="5BFF55FE"/>
    <w:rsid w:val="5CC88CE4"/>
    <w:rsid w:val="5D5CEB0F"/>
    <w:rsid w:val="5D6BEB9B"/>
    <w:rsid w:val="5D8CA80D"/>
    <w:rsid w:val="5EC40B66"/>
    <w:rsid w:val="5EF98435"/>
    <w:rsid w:val="5F22A24D"/>
    <w:rsid w:val="5FBDE6E1"/>
    <w:rsid w:val="60109E2C"/>
    <w:rsid w:val="6078DDA4"/>
    <w:rsid w:val="6127BAA2"/>
    <w:rsid w:val="61B426CB"/>
    <w:rsid w:val="62133339"/>
    <w:rsid w:val="63419904"/>
    <w:rsid w:val="63443552"/>
    <w:rsid w:val="638E75BB"/>
    <w:rsid w:val="651A24E1"/>
    <w:rsid w:val="6683CB23"/>
    <w:rsid w:val="67EEB84D"/>
    <w:rsid w:val="67F5A3F0"/>
    <w:rsid w:val="6AA90443"/>
    <w:rsid w:val="6ABE2B48"/>
    <w:rsid w:val="6C190AEA"/>
    <w:rsid w:val="6C6BB9A2"/>
    <w:rsid w:val="6D167A8F"/>
    <w:rsid w:val="6D68F99F"/>
    <w:rsid w:val="6D7F60C5"/>
    <w:rsid w:val="6F450BFD"/>
    <w:rsid w:val="7039960D"/>
    <w:rsid w:val="7084327C"/>
    <w:rsid w:val="71039D64"/>
    <w:rsid w:val="7122C4E1"/>
    <w:rsid w:val="72950FD2"/>
    <w:rsid w:val="72BF4DE6"/>
    <w:rsid w:val="7308FE24"/>
    <w:rsid w:val="741A0450"/>
    <w:rsid w:val="744A1E1C"/>
    <w:rsid w:val="7501FA63"/>
    <w:rsid w:val="75B0A61B"/>
    <w:rsid w:val="7625E06D"/>
    <w:rsid w:val="766224D0"/>
    <w:rsid w:val="775D9E2B"/>
    <w:rsid w:val="781BC0C8"/>
    <w:rsid w:val="78548FED"/>
    <w:rsid w:val="786B84CF"/>
    <w:rsid w:val="78EBA6DC"/>
    <w:rsid w:val="792716FE"/>
    <w:rsid w:val="79F3B5CA"/>
    <w:rsid w:val="7A0044FA"/>
    <w:rsid w:val="7E2A77D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94217B"/>
  <w14:defaultImageDpi w14:val="300"/>
  <w15:chartTrackingRefBased/>
  <w15:docId w15:val="{56F0BF16-EE8D-4463-9E99-21DDC5C48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Pressemitteilung"/>
    <w:qFormat/>
    <w:pPr>
      <w:overflowPunct w:val="0"/>
      <w:autoSpaceDE w:val="0"/>
      <w:autoSpaceDN w:val="0"/>
      <w:adjustRightInd w:val="0"/>
      <w:spacing w:line="300" w:lineRule="atLeast"/>
      <w:textAlignment w:val="baseline"/>
    </w:pPr>
    <w:rPr>
      <w:rFonts w:ascii="Frutiger 45" w:hAnsi="Frutiger 45"/>
      <w:sz w:val="22"/>
    </w:rPr>
  </w:style>
  <w:style w:type="paragraph" w:styleId="berschrift1">
    <w:name w:val="heading 1"/>
    <w:basedOn w:val="Standard"/>
    <w:next w:val="Standard"/>
    <w:qFormat/>
    <w:pPr>
      <w:keepNext/>
      <w:spacing w:line="240" w:lineRule="auto"/>
      <w:outlineLvl w:val="0"/>
    </w:pPr>
    <w:rPr>
      <w:rFonts w:ascii="Arial" w:hAnsi="Arial"/>
      <w:sz w:val="24"/>
    </w:rPr>
  </w:style>
  <w:style w:type="paragraph" w:styleId="berschrift2">
    <w:name w:val="heading 2"/>
    <w:basedOn w:val="Standard"/>
    <w:next w:val="Standard"/>
    <w:link w:val="berschrift2Zchn"/>
    <w:qFormat/>
    <w:pPr>
      <w:keepNext/>
      <w:spacing w:line="240" w:lineRule="auto"/>
      <w:outlineLvl w:val="1"/>
    </w:pPr>
    <w:rPr>
      <w:rFonts w:ascii="Arial" w:hAnsi="Arial"/>
      <w:b/>
      <w:sz w:val="24"/>
      <w:lang w:val="x-none" w:eastAsia="x-none"/>
    </w:rPr>
  </w:style>
  <w:style w:type="paragraph" w:styleId="berschrift3">
    <w:name w:val="heading 3"/>
    <w:basedOn w:val="Standard"/>
    <w:next w:val="Standard"/>
    <w:qFormat/>
    <w:pPr>
      <w:keepNext/>
      <w:spacing w:line="240" w:lineRule="auto"/>
      <w:outlineLvl w:val="2"/>
    </w:pPr>
    <w:rPr>
      <w:rFonts w:ascii="Arial" w:hAnsi="Arial"/>
      <w:b/>
      <w:sz w:val="28"/>
    </w:rPr>
  </w:style>
  <w:style w:type="paragraph" w:styleId="berschrift4">
    <w:name w:val="heading 4"/>
    <w:basedOn w:val="Standard"/>
    <w:next w:val="Standard"/>
    <w:qFormat/>
    <w:pPr>
      <w:keepNext/>
      <w:outlineLvl w:val="3"/>
    </w:pPr>
    <w:rPr>
      <w:rFonts w:ascii="Frutiger 45 Light" w:hAnsi="Frutiger 45 Light"/>
      <w:u w:val="single"/>
    </w:rPr>
  </w:style>
  <w:style w:type="paragraph" w:styleId="berschrift5">
    <w:name w:val="heading 5"/>
    <w:basedOn w:val="Standard"/>
    <w:next w:val="Standard"/>
    <w:qFormat/>
    <w:pPr>
      <w:keepNext/>
      <w:outlineLvl w:val="4"/>
    </w:pPr>
    <w:rPr>
      <w:rFonts w:ascii="Frutiger 45 Light" w:hAnsi="Frutiger 45 Light"/>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Textkrper">
    <w:name w:val="Body Text"/>
    <w:basedOn w:val="Standard"/>
    <w:link w:val="TextkrperZchn"/>
    <w:pPr>
      <w:overflowPunct/>
      <w:autoSpaceDE/>
      <w:autoSpaceDN/>
      <w:adjustRightInd/>
      <w:spacing w:line="240" w:lineRule="auto"/>
      <w:textAlignment w:val="auto"/>
    </w:pPr>
    <w:rPr>
      <w:rFonts w:ascii="Times New Roman" w:hAnsi="Times New Roman"/>
      <w:sz w:val="24"/>
      <w:lang w:val="x-none" w:eastAsia="x-none"/>
    </w:rPr>
  </w:style>
  <w:style w:type="paragraph" w:styleId="Sprechblasentext">
    <w:name w:val="Balloon Text"/>
    <w:basedOn w:val="Standard"/>
    <w:semiHidden/>
    <w:rsid w:val="00BD2010"/>
    <w:rPr>
      <w:rFonts w:ascii="Tahoma" w:hAnsi="Tahoma" w:cs="Tahoma"/>
      <w:sz w:val="16"/>
      <w:szCs w:val="16"/>
    </w:rPr>
  </w:style>
  <w:style w:type="character" w:customStyle="1" w:styleId="KopfzeileZchn">
    <w:name w:val="Kopfzeile Zchn"/>
    <w:link w:val="Kopfzeile"/>
    <w:rsid w:val="00485BE0"/>
    <w:rPr>
      <w:rFonts w:ascii="Frutiger 45" w:hAnsi="Frutiger 45"/>
      <w:sz w:val="22"/>
    </w:rPr>
  </w:style>
  <w:style w:type="paragraph" w:styleId="NurText">
    <w:name w:val="Plain Text"/>
    <w:basedOn w:val="Standard"/>
    <w:link w:val="NurTextZchn"/>
    <w:uiPriority w:val="99"/>
    <w:unhideWhenUsed/>
    <w:rsid w:val="00326228"/>
    <w:pPr>
      <w:overflowPunct/>
      <w:autoSpaceDE/>
      <w:autoSpaceDN/>
      <w:adjustRightInd/>
      <w:spacing w:line="240" w:lineRule="auto"/>
      <w:textAlignment w:val="auto"/>
    </w:pPr>
    <w:rPr>
      <w:rFonts w:ascii="Consolas" w:eastAsia="Calibri" w:hAnsi="Consolas"/>
      <w:sz w:val="21"/>
      <w:szCs w:val="21"/>
      <w:lang w:val="x-none" w:eastAsia="en-US"/>
    </w:rPr>
  </w:style>
  <w:style w:type="character" w:customStyle="1" w:styleId="NurTextZchn">
    <w:name w:val="Nur Text Zchn"/>
    <w:link w:val="NurText"/>
    <w:uiPriority w:val="99"/>
    <w:rsid w:val="00326228"/>
    <w:rPr>
      <w:rFonts w:ascii="Consolas" w:eastAsia="Calibri" w:hAnsi="Consolas"/>
      <w:sz w:val="21"/>
      <w:szCs w:val="21"/>
      <w:lang w:eastAsia="en-US"/>
    </w:rPr>
  </w:style>
  <w:style w:type="paragraph" w:styleId="StandardWeb">
    <w:name w:val="Normal (Web)"/>
    <w:basedOn w:val="Standard"/>
    <w:uiPriority w:val="99"/>
    <w:rsid w:val="00FD55A3"/>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berschrift2Zchn">
    <w:name w:val="Überschrift 2 Zchn"/>
    <w:link w:val="berschrift2"/>
    <w:rsid w:val="00FD55A3"/>
    <w:rPr>
      <w:rFonts w:ascii="Arial" w:hAnsi="Arial"/>
      <w:b/>
      <w:sz w:val="24"/>
    </w:rPr>
  </w:style>
  <w:style w:type="character" w:customStyle="1" w:styleId="menueoben">
    <w:name w:val="menueoben"/>
    <w:rsid w:val="00840857"/>
  </w:style>
  <w:style w:type="character" w:styleId="Kommentarzeichen">
    <w:name w:val="annotation reference"/>
    <w:rsid w:val="00475B80"/>
    <w:rPr>
      <w:sz w:val="18"/>
      <w:szCs w:val="18"/>
    </w:rPr>
  </w:style>
  <w:style w:type="paragraph" w:styleId="Kommentartext">
    <w:name w:val="annotation text"/>
    <w:basedOn w:val="Standard"/>
    <w:link w:val="KommentartextZchn"/>
    <w:rsid w:val="00475B80"/>
    <w:rPr>
      <w:sz w:val="24"/>
      <w:szCs w:val="24"/>
      <w:lang w:val="x-none" w:eastAsia="x-none"/>
    </w:rPr>
  </w:style>
  <w:style w:type="character" w:customStyle="1" w:styleId="KommentartextZchn">
    <w:name w:val="Kommentartext Zchn"/>
    <w:link w:val="Kommentartext"/>
    <w:rsid w:val="00475B80"/>
    <w:rPr>
      <w:rFonts w:ascii="Frutiger 45" w:hAnsi="Frutiger 45"/>
      <w:sz w:val="24"/>
      <w:szCs w:val="24"/>
    </w:rPr>
  </w:style>
  <w:style w:type="paragraph" w:styleId="Kommentarthema">
    <w:name w:val="annotation subject"/>
    <w:basedOn w:val="Kommentartext"/>
    <w:next w:val="Kommentartext"/>
    <w:link w:val="KommentarthemaZchn"/>
    <w:rsid w:val="00475B80"/>
    <w:rPr>
      <w:b/>
      <w:bCs/>
    </w:rPr>
  </w:style>
  <w:style w:type="character" w:customStyle="1" w:styleId="KommentarthemaZchn">
    <w:name w:val="Kommentarthema Zchn"/>
    <w:link w:val="Kommentarthema"/>
    <w:rsid w:val="00475B80"/>
    <w:rPr>
      <w:rFonts w:ascii="Frutiger 45" w:hAnsi="Frutiger 45"/>
      <w:b/>
      <w:bCs/>
      <w:sz w:val="24"/>
      <w:szCs w:val="24"/>
    </w:rPr>
  </w:style>
  <w:style w:type="character" w:customStyle="1" w:styleId="TextkrperZchn">
    <w:name w:val="Textkörper Zchn"/>
    <w:link w:val="Textkrper"/>
    <w:rsid w:val="007742C1"/>
    <w:rPr>
      <w:sz w:val="24"/>
    </w:rPr>
  </w:style>
  <w:style w:type="paragraph" w:customStyle="1" w:styleId="MittleresRaster21">
    <w:name w:val="Mittleres Raster 21"/>
    <w:uiPriority w:val="1"/>
    <w:qFormat/>
    <w:rsid w:val="00840897"/>
    <w:rPr>
      <w:rFonts w:ascii="Calibri" w:eastAsia="Calibri" w:hAnsi="Calibri"/>
      <w:sz w:val="22"/>
      <w:szCs w:val="22"/>
      <w:lang w:eastAsia="en-US"/>
    </w:rPr>
  </w:style>
  <w:style w:type="character" w:customStyle="1" w:styleId="apple-converted-space">
    <w:name w:val="apple-converted-space"/>
    <w:rsid w:val="00696690"/>
  </w:style>
  <w:style w:type="paragraph" w:styleId="Listenabsatz">
    <w:name w:val="List Paragraph"/>
    <w:basedOn w:val="Standard"/>
    <w:uiPriority w:val="72"/>
    <w:qFormat/>
    <w:rsid w:val="00696690"/>
    <w:pPr>
      <w:ind w:left="720"/>
      <w:contextualSpacing/>
    </w:pPr>
  </w:style>
  <w:style w:type="paragraph" w:customStyle="1" w:styleId="my-2">
    <w:name w:val="my-2"/>
    <w:basedOn w:val="Standard"/>
    <w:rsid w:val="00F851EC"/>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citation">
    <w:name w:val="citation"/>
    <w:basedOn w:val="Absatz-Standardschriftart"/>
    <w:rsid w:val="00F851EC"/>
  </w:style>
  <w:style w:type="character" w:customStyle="1" w:styleId="relative">
    <w:name w:val="relative"/>
    <w:basedOn w:val="Absatz-Standardschriftart"/>
    <w:rsid w:val="00F851EC"/>
  </w:style>
  <w:style w:type="character" w:customStyle="1" w:styleId="opacity-50">
    <w:name w:val="opacity-50"/>
    <w:basedOn w:val="Absatz-Standardschriftart"/>
    <w:rsid w:val="00F851EC"/>
  </w:style>
  <w:style w:type="character" w:styleId="NichtaufgelsteErwhnung">
    <w:name w:val="Unresolved Mention"/>
    <w:basedOn w:val="Absatz-Standardschriftart"/>
    <w:uiPriority w:val="99"/>
    <w:semiHidden/>
    <w:unhideWhenUsed/>
    <w:rsid w:val="0015021E"/>
    <w:rPr>
      <w:color w:val="605E5C"/>
      <w:shd w:val="clear" w:color="auto" w:fill="E1DFDD"/>
    </w:rPr>
  </w:style>
  <w:style w:type="character" w:styleId="BesuchterLink">
    <w:name w:val="FollowedHyperlink"/>
    <w:basedOn w:val="Absatz-Standardschriftart"/>
    <w:rsid w:val="00D73ABF"/>
    <w:rPr>
      <w:color w:val="954F72" w:themeColor="followedHyperlink"/>
      <w:u w:val="single"/>
    </w:rPr>
  </w:style>
  <w:style w:type="paragraph" w:styleId="berarbeitung">
    <w:name w:val="Revision"/>
    <w:hidden/>
    <w:uiPriority w:val="71"/>
    <w:rsid w:val="00035B92"/>
    <w:rPr>
      <w:rFonts w:ascii="Frutiger 45" w:hAnsi="Frutiger 45"/>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84993666">
      <w:bodyDiv w:val="1"/>
      <w:marLeft w:val="0"/>
      <w:marRight w:val="0"/>
      <w:marTop w:val="0"/>
      <w:marBottom w:val="0"/>
      <w:divBdr>
        <w:top w:val="none" w:sz="0" w:space="0" w:color="auto"/>
        <w:left w:val="none" w:sz="0" w:space="0" w:color="auto"/>
        <w:bottom w:val="none" w:sz="0" w:space="0" w:color="auto"/>
        <w:right w:val="none" w:sz="0" w:space="0" w:color="auto"/>
      </w:divBdr>
      <w:divsChild>
        <w:div w:id="1112672457">
          <w:marLeft w:val="0"/>
          <w:marRight w:val="0"/>
          <w:marTop w:val="600"/>
          <w:marBottom w:val="45"/>
          <w:divBdr>
            <w:top w:val="none" w:sz="0" w:space="0" w:color="auto"/>
            <w:left w:val="none" w:sz="0" w:space="0" w:color="auto"/>
            <w:bottom w:val="none" w:sz="0" w:space="0" w:color="auto"/>
            <w:right w:val="none" w:sz="0" w:space="0" w:color="auto"/>
          </w:divBdr>
        </w:div>
      </w:divsChild>
    </w:div>
    <w:div w:id="1106774278">
      <w:bodyDiv w:val="1"/>
      <w:marLeft w:val="0"/>
      <w:marRight w:val="0"/>
      <w:marTop w:val="0"/>
      <w:marBottom w:val="0"/>
      <w:divBdr>
        <w:top w:val="none" w:sz="0" w:space="0" w:color="auto"/>
        <w:left w:val="none" w:sz="0" w:space="0" w:color="auto"/>
        <w:bottom w:val="none" w:sz="0" w:space="0" w:color="auto"/>
        <w:right w:val="none" w:sz="0" w:space="0" w:color="auto"/>
      </w:divBdr>
      <w:divsChild>
        <w:div w:id="1803380748">
          <w:marLeft w:val="0"/>
          <w:marRight w:val="0"/>
          <w:marTop w:val="600"/>
          <w:marBottom w:val="45"/>
          <w:divBdr>
            <w:top w:val="none" w:sz="0" w:space="0" w:color="auto"/>
            <w:left w:val="none" w:sz="0" w:space="0" w:color="auto"/>
            <w:bottom w:val="none" w:sz="0" w:space="0" w:color="auto"/>
            <w:right w:val="none" w:sz="0" w:space="0" w:color="auto"/>
          </w:divBdr>
        </w:div>
      </w:divsChild>
    </w:div>
    <w:div w:id="1219978259">
      <w:bodyDiv w:val="1"/>
      <w:marLeft w:val="0"/>
      <w:marRight w:val="0"/>
      <w:marTop w:val="0"/>
      <w:marBottom w:val="0"/>
      <w:divBdr>
        <w:top w:val="none" w:sz="0" w:space="0" w:color="auto"/>
        <w:left w:val="none" w:sz="0" w:space="0" w:color="auto"/>
        <w:bottom w:val="none" w:sz="0" w:space="0" w:color="auto"/>
        <w:right w:val="none" w:sz="0" w:space="0" w:color="auto"/>
      </w:divBdr>
    </w:div>
    <w:div w:id="1309744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telenot.com/TU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104a95f-236a-41f9-980e-84081387cce4">
      <Terms xmlns="http://schemas.microsoft.com/office/infopath/2007/PartnerControls"/>
    </lcf76f155ced4ddcb4097134ff3c332f>
    <TaxCatchAll xmlns="4bcb1f42-d9fe-48d8-9b20-e4f130f215d3" xsi:nil="true"/>
    <Datum xmlns="9104a95f-236a-41f9-980e-84081387cce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2EAF5E0D643CE44F9A6F152E40C681B9" ma:contentTypeVersion="15" ma:contentTypeDescription="Ein neues Dokument erstellen." ma:contentTypeScope="" ma:versionID="104445106631bb78ca783232d64e95f6">
  <xsd:schema xmlns:xsd="http://www.w3.org/2001/XMLSchema" xmlns:xs="http://www.w3.org/2001/XMLSchema" xmlns:p="http://schemas.microsoft.com/office/2006/metadata/properties" xmlns:ns2="9104a95f-236a-41f9-980e-84081387cce4" xmlns:ns3="4bcb1f42-d9fe-48d8-9b20-e4f130f215d3" targetNamespace="http://schemas.microsoft.com/office/2006/metadata/properties" ma:root="true" ma:fieldsID="7df8b270f24ff478d8ae1233ff37bf01" ns2:_="" ns3:_="">
    <xsd:import namespace="9104a95f-236a-41f9-980e-84081387cce4"/>
    <xsd:import namespace="4bcb1f42-d9fe-48d8-9b20-e4f130f215d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04a95f-236a-41f9-980e-84081387cc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35926469-3f3d-44ce-9779-e577f5b583f5"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bcb1f42-d9fe-48d8-9b20-e4f130f215d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595297c-6aea-4db3-9e5f-d3378d825ce4}" ma:internalName="TaxCatchAll" ma:showField="CatchAllData" ma:web="4bcb1f42-d9fe-48d8-9b20-e4f130f215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6730C7-4932-4267-A0CA-10D5066E1376}">
  <ds:schemaRefs>
    <ds:schemaRef ds:uri="http://schemas.microsoft.com/office/2006/metadata/properties"/>
    <ds:schemaRef ds:uri="http://schemas.microsoft.com/office/infopath/2007/PartnerControls"/>
    <ds:schemaRef ds:uri="9104a95f-236a-41f9-980e-84081387cce4"/>
    <ds:schemaRef ds:uri="4bcb1f42-d9fe-48d8-9b20-e4f130f215d3"/>
  </ds:schemaRefs>
</ds:datastoreItem>
</file>

<file path=customXml/itemProps2.xml><?xml version="1.0" encoding="utf-8"?>
<ds:datastoreItem xmlns:ds="http://schemas.openxmlformats.org/officeDocument/2006/customXml" ds:itemID="{8E660215-D50C-472C-B2F5-D8FA6C38C2FF}">
  <ds:schemaRefs>
    <ds:schemaRef ds:uri="http://schemas.microsoft.com/sharepoint/v3/contenttype/forms"/>
  </ds:schemaRefs>
</ds:datastoreItem>
</file>

<file path=customXml/itemProps3.xml><?xml version="1.0" encoding="utf-8"?>
<ds:datastoreItem xmlns:ds="http://schemas.openxmlformats.org/officeDocument/2006/customXml" ds:itemID="{FFB52086-3D80-4C1F-97A9-7E5395BE9A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04a95f-236a-41f9-980e-84081387cce4"/>
    <ds:schemaRef ds:uri="4bcb1f42-d9fe-48d8-9b20-e4f130f215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16A8B9-EE3F-A34E-A4A6-4FAC19A3E7C2}">
  <ds:schemaRefs>
    <ds:schemaRef ds:uri="http://schemas.openxmlformats.org/officeDocument/2006/bibliography"/>
  </ds:schemaRefs>
</ds:datastoreItem>
</file>

<file path=docMetadata/LabelInfo.xml><?xml version="1.0" encoding="utf-8"?>
<clbl:labelList xmlns:clbl="http://schemas.microsoft.com/office/2020/mipLabelMetadata">
  <clbl:label id="{528852c9-9850-43a5-b8ee-a3d7e9f83a4b}" enabled="1" method="Privileged" siteId="{5561cb3d-f41c-461d-89b6-a17514646975}"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997</Words>
  <Characters>6286</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Broschüren-Titel</vt:lpstr>
    </vt:vector>
  </TitlesOfParts>
  <Company/>
  <LinksUpToDate>false</LinksUpToDate>
  <CharactersWithSpaces>7269</CharactersWithSpaces>
  <SharedDoc>false</SharedDoc>
  <HLinks>
    <vt:vector size="6" baseType="variant">
      <vt:variant>
        <vt:i4>3407908</vt:i4>
      </vt:variant>
      <vt:variant>
        <vt:i4>0</vt:i4>
      </vt:variant>
      <vt:variant>
        <vt:i4>0</vt:i4>
      </vt:variant>
      <vt:variant>
        <vt:i4>5</vt:i4>
      </vt:variant>
      <vt:variant>
        <vt:lpwstr>http://www.telenot.com/TUG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Broschüren-Titel</dc:title>
  <dc:subject/>
  <dc:creator>Microsoft Office-Benutzer</dc:creator>
  <cp:keywords/>
  <dc:description/>
  <cp:lastModifiedBy>Lara Ezdi</cp:lastModifiedBy>
  <cp:revision>4</cp:revision>
  <cp:lastPrinted>2026-06-10T07:16:00Z</cp:lastPrinted>
  <dcterms:created xsi:type="dcterms:W3CDTF">2026-07-29T13:06:00Z</dcterms:created>
  <dcterms:modified xsi:type="dcterms:W3CDTF">2026-08-21T07:19:00Z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6f7b4eb8,1fd88e2b,6a487025</vt:lpwstr>
  </property>
  <property fmtid="{D5CDD505-2E9C-101B-9397-08002B2CF9AE}" pid="3" name="ClassificationContentMarkingFooterFontProps">
    <vt:lpwstr>#008000,10,Aptos</vt:lpwstr>
  </property>
  <property fmtid="{D5CDD505-2E9C-101B-9397-08002B2CF9AE}" pid="4" name="ClassificationContentMarkingFooterText">
    <vt:lpwstr>Öffentlich</vt:lpwstr>
  </property>
  <property fmtid="{D5CDD505-2E9C-101B-9397-08002B2CF9AE}" pid="5" name="ContentTypeId">
    <vt:lpwstr>0x0101002EAF5E0D643CE44F9A6F152E40C681B9</vt:lpwstr>
  </property>
  <property fmtid="{D5CDD505-2E9C-101B-9397-08002B2CF9AE}" pid="6" name="MediaServiceImageTags">
    <vt:lpwstr/>
  </property>
</Properties>
</file>